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60"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4784"/>
        <w:gridCol w:w="1856"/>
        <w:gridCol w:w="4320"/>
      </w:tblGrid>
      <w:tr w:rsidR="008A63A1" w:rsidRPr="00A34E3F">
        <w:tc>
          <w:tcPr>
            <w:tcW w:w="4784" w:type="dxa"/>
            <w:tcBorders>
              <w:top w:val="nil"/>
              <w:left w:val="nil"/>
              <w:bottom w:val="double" w:sz="12" w:space="0" w:color="auto"/>
              <w:right w:val="nil"/>
            </w:tcBorders>
          </w:tcPr>
          <w:p w:rsidR="00400161" w:rsidRPr="005F7013" w:rsidRDefault="008A63A1" w:rsidP="0045767F">
            <w:pPr>
              <w:pStyle w:val="a4"/>
              <w:ind w:left="-6"/>
              <w:rPr>
                <w:rFonts w:ascii="Times New Roman" w:hAnsi="Times New Roman"/>
                <w:sz w:val="28"/>
                <w:szCs w:val="28"/>
                <w:lang w:val="ru-RU"/>
              </w:rPr>
            </w:pPr>
            <w:r w:rsidRPr="005F7013">
              <w:rPr>
                <w:rFonts w:ascii="Times New Roman" w:hAnsi="Times New Roman"/>
                <w:sz w:val="28"/>
                <w:szCs w:val="28"/>
              </w:rPr>
              <w:t>Баш</w:t>
            </w:r>
            <w:r w:rsidRPr="005F7013">
              <w:rPr>
                <w:rFonts w:ascii="Times New Roman" w:hAnsi="Times New Roman"/>
                <w:sz w:val="28"/>
                <w:szCs w:val="28"/>
                <w:lang w:val="ru-RU"/>
              </w:rPr>
              <w:t>к</w:t>
            </w:r>
            <w:r w:rsidR="008F5B83" w:rsidRPr="005F7013">
              <w:rPr>
                <w:rFonts w:ascii="Times New Roman" w:hAnsi="Times New Roman"/>
                <w:sz w:val="28"/>
                <w:szCs w:val="28"/>
              </w:rPr>
              <w:t>ортостан</w:t>
            </w:r>
            <w:r w:rsidR="008F5B83" w:rsidRPr="005F7013">
              <w:rPr>
                <w:rFonts w:ascii="Times New Roman" w:hAnsi="Times New Roman"/>
                <w:sz w:val="28"/>
                <w:szCs w:val="28"/>
                <w:lang w:val="ru-RU"/>
              </w:rPr>
              <w:t xml:space="preserve"> </w:t>
            </w:r>
            <w:r w:rsidRPr="005F7013">
              <w:rPr>
                <w:rFonts w:ascii="Times New Roman" w:hAnsi="Times New Roman"/>
                <w:sz w:val="28"/>
                <w:szCs w:val="28"/>
              </w:rPr>
              <w:t xml:space="preserve">Республикаһының </w:t>
            </w:r>
          </w:p>
          <w:p w:rsidR="00666EC5" w:rsidRPr="005F7013" w:rsidRDefault="008A63A1">
            <w:pPr>
              <w:pStyle w:val="a4"/>
              <w:ind w:left="-4"/>
              <w:rPr>
                <w:rFonts w:ascii="Times New Roman" w:hAnsi="Times New Roman"/>
                <w:sz w:val="28"/>
                <w:szCs w:val="28"/>
                <w:lang w:val="ru-RU"/>
              </w:rPr>
            </w:pPr>
            <w:r w:rsidRPr="005F7013">
              <w:rPr>
                <w:rFonts w:ascii="Times New Roman" w:hAnsi="Times New Roman"/>
                <w:sz w:val="28"/>
                <w:szCs w:val="28"/>
                <w:lang w:val="ru-RU"/>
              </w:rPr>
              <w:t>Балтас</w:t>
            </w:r>
            <w:r w:rsidRPr="005F7013">
              <w:rPr>
                <w:rFonts w:ascii="Times New Roman" w:hAnsi="Times New Roman"/>
                <w:sz w:val="28"/>
                <w:szCs w:val="28"/>
              </w:rPr>
              <w:t xml:space="preserve"> районы</w:t>
            </w:r>
          </w:p>
          <w:p w:rsidR="00400161" w:rsidRPr="005F7013" w:rsidRDefault="008A63A1">
            <w:pPr>
              <w:pStyle w:val="a4"/>
              <w:ind w:left="-4"/>
              <w:rPr>
                <w:rFonts w:ascii="Times New Roman" w:hAnsi="Times New Roman"/>
                <w:sz w:val="28"/>
                <w:szCs w:val="28"/>
                <w:lang w:val="ru-RU"/>
              </w:rPr>
            </w:pPr>
            <w:r w:rsidRPr="005F7013">
              <w:rPr>
                <w:rFonts w:ascii="Times New Roman" w:hAnsi="Times New Roman"/>
                <w:sz w:val="28"/>
                <w:szCs w:val="28"/>
              </w:rPr>
              <w:t xml:space="preserve"> муниципаль районының</w:t>
            </w:r>
          </w:p>
          <w:p w:rsidR="008A63A1" w:rsidRPr="005F7013" w:rsidRDefault="008A63A1">
            <w:pPr>
              <w:pStyle w:val="a4"/>
              <w:ind w:left="-4"/>
              <w:rPr>
                <w:rFonts w:ascii="Times New Roman" w:hAnsi="Times New Roman"/>
                <w:sz w:val="28"/>
                <w:szCs w:val="28"/>
                <w:lang w:val="ru-RU"/>
              </w:rPr>
            </w:pPr>
            <w:r w:rsidRPr="005F7013">
              <w:rPr>
                <w:rFonts w:ascii="Times New Roman" w:hAnsi="Times New Roman"/>
                <w:sz w:val="28"/>
                <w:szCs w:val="28"/>
                <w:lang w:val="ru-RU"/>
              </w:rPr>
              <w:t>Бо</w:t>
            </w:r>
            <w:r w:rsidR="005F7013" w:rsidRPr="005F7013">
              <w:rPr>
                <w:rFonts w:ascii="Times New Roman" w:hAnsi="Times New Roman"/>
                <w:sz w:val="28"/>
                <w:szCs w:val="28"/>
                <w:lang w:val="ru-RU"/>
              </w:rPr>
              <w:t>гз</w:t>
            </w:r>
            <w:r w:rsidRPr="005F7013">
              <w:rPr>
                <w:rFonts w:ascii="Times New Roman" w:hAnsi="Times New Roman"/>
                <w:sz w:val="28"/>
                <w:szCs w:val="28"/>
                <w:lang w:val="ru-RU"/>
              </w:rPr>
              <w:t>ан</w:t>
            </w:r>
            <w:r w:rsidRPr="005F7013">
              <w:rPr>
                <w:rFonts w:ascii="Times New Roman" w:hAnsi="Times New Roman"/>
                <w:sz w:val="28"/>
                <w:szCs w:val="28"/>
              </w:rPr>
              <w:t xml:space="preserve"> ауыл </w:t>
            </w:r>
            <w:r w:rsidRPr="005F7013">
              <w:rPr>
                <w:rFonts w:ascii="Times New Roman" w:hAnsi="Times New Roman"/>
                <w:sz w:val="28"/>
                <w:szCs w:val="28"/>
                <w:lang w:val="ru-RU"/>
              </w:rPr>
              <w:t>с</w:t>
            </w:r>
            <w:r w:rsidRPr="005F7013">
              <w:rPr>
                <w:rFonts w:ascii="Times New Roman" w:hAnsi="Times New Roman"/>
                <w:sz w:val="28"/>
                <w:szCs w:val="28"/>
              </w:rPr>
              <w:t>оветы</w:t>
            </w:r>
          </w:p>
          <w:p w:rsidR="008A63A1" w:rsidRPr="00B1367D" w:rsidRDefault="008A63A1" w:rsidP="008F5B83">
            <w:pPr>
              <w:pStyle w:val="a4"/>
              <w:rPr>
                <w:rFonts w:ascii="Times New Roman" w:hAnsi="Times New Roman"/>
                <w:sz w:val="28"/>
                <w:szCs w:val="28"/>
                <w:lang w:val="ru-RU"/>
              </w:rPr>
            </w:pPr>
            <w:r w:rsidRPr="005F7013">
              <w:rPr>
                <w:rFonts w:ascii="Times New Roman" w:hAnsi="Times New Roman"/>
                <w:sz w:val="28"/>
                <w:szCs w:val="28"/>
              </w:rPr>
              <w:t xml:space="preserve">ауыл биләмәһе </w:t>
            </w:r>
            <w:r w:rsidRPr="005F7013">
              <w:rPr>
                <w:rFonts w:ascii="Times New Roman" w:hAnsi="Times New Roman"/>
                <w:sz w:val="28"/>
                <w:szCs w:val="28"/>
                <w:lang w:val="ru-RU"/>
              </w:rPr>
              <w:t>Советы</w:t>
            </w:r>
          </w:p>
        </w:tc>
        <w:tc>
          <w:tcPr>
            <w:tcW w:w="1856" w:type="dxa"/>
            <w:tcBorders>
              <w:top w:val="nil"/>
              <w:left w:val="nil"/>
              <w:bottom w:val="double" w:sz="12" w:space="0" w:color="auto"/>
              <w:right w:val="nil"/>
            </w:tcBorders>
          </w:tcPr>
          <w:p w:rsidR="008A63A1" w:rsidRPr="00B1367D" w:rsidRDefault="00A76A88">
            <w:pPr>
              <w:jc w:val="center"/>
              <w:rPr>
                <w:rFonts w:ascii="Bookman Old Style" w:hAnsi="Bookman Old Style"/>
                <w:szCs w:val="28"/>
                <w:lang w:val="be-BY"/>
              </w:rPr>
            </w:pPr>
            <w:r>
              <w:rPr>
                <w:rFonts w:ascii="Times" w:hAnsi="Times"/>
                <w:noProof/>
                <w:sz w:val="20"/>
                <w:szCs w:val="20"/>
              </w:rPr>
              <w:drawing>
                <wp:inline distT="0" distB="0" distL="0" distR="0">
                  <wp:extent cx="1028700" cy="1028700"/>
                  <wp:effectExtent l="19050" t="0" r="0" b="0"/>
                  <wp:docPr id="1" name="Рисунок 1" descr="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5" cstate="print"/>
                          <a:srcRect/>
                          <a:stretch>
                            <a:fillRect/>
                          </a:stretch>
                        </pic:blipFill>
                        <pic:spPr bwMode="auto">
                          <a:xfrm>
                            <a:off x="0" y="0"/>
                            <a:ext cx="1028700" cy="1028700"/>
                          </a:xfrm>
                          <a:prstGeom prst="rect">
                            <a:avLst/>
                          </a:prstGeom>
                          <a:noFill/>
                          <a:ln w="9525">
                            <a:noFill/>
                            <a:miter lim="800000"/>
                            <a:headEnd/>
                            <a:tailEnd/>
                          </a:ln>
                        </pic:spPr>
                      </pic:pic>
                    </a:graphicData>
                  </a:graphic>
                </wp:inline>
              </w:drawing>
            </w:r>
          </w:p>
        </w:tc>
        <w:tc>
          <w:tcPr>
            <w:tcW w:w="4320" w:type="dxa"/>
            <w:tcBorders>
              <w:top w:val="nil"/>
              <w:left w:val="nil"/>
              <w:bottom w:val="double" w:sz="12" w:space="0" w:color="auto"/>
              <w:right w:val="nil"/>
            </w:tcBorders>
          </w:tcPr>
          <w:p w:rsidR="008A63A1" w:rsidRPr="004F492C" w:rsidRDefault="008A63A1" w:rsidP="00666EC5">
            <w:pPr>
              <w:pStyle w:val="a4"/>
              <w:ind w:right="252"/>
              <w:rPr>
                <w:rFonts w:ascii="Times New Roman" w:hAnsi="Times New Roman"/>
                <w:sz w:val="28"/>
                <w:szCs w:val="28"/>
                <w:lang w:val="ru-RU"/>
              </w:rPr>
            </w:pPr>
            <w:r w:rsidRPr="004F492C">
              <w:rPr>
                <w:rFonts w:ascii="Times New Roman" w:hAnsi="Times New Roman"/>
                <w:sz w:val="28"/>
                <w:szCs w:val="28"/>
                <w:lang w:val="ru-RU"/>
              </w:rPr>
              <w:t>Совет</w:t>
            </w:r>
            <w:r w:rsidRPr="004F492C">
              <w:rPr>
                <w:rFonts w:ascii="Times New Roman" w:hAnsi="Times New Roman"/>
                <w:sz w:val="28"/>
                <w:szCs w:val="28"/>
              </w:rPr>
              <w:t xml:space="preserve"> сельского поселения </w:t>
            </w:r>
            <w:r w:rsidRPr="004F492C">
              <w:rPr>
                <w:rFonts w:ascii="Times New Roman" w:hAnsi="Times New Roman"/>
                <w:sz w:val="28"/>
                <w:szCs w:val="28"/>
                <w:lang w:val="ru-RU"/>
              </w:rPr>
              <w:t>Богдановский</w:t>
            </w:r>
            <w:r w:rsidRPr="004F492C">
              <w:rPr>
                <w:rFonts w:ascii="Times New Roman" w:hAnsi="Times New Roman"/>
                <w:sz w:val="28"/>
                <w:szCs w:val="28"/>
              </w:rPr>
              <w:t xml:space="preserve"> сельсовет муниципального района </w:t>
            </w:r>
            <w:r w:rsidRPr="004F492C">
              <w:rPr>
                <w:rFonts w:ascii="Times New Roman" w:hAnsi="Times New Roman"/>
                <w:sz w:val="28"/>
                <w:szCs w:val="28"/>
                <w:lang w:val="ru-RU"/>
              </w:rPr>
              <w:t>Балтачевский</w:t>
            </w:r>
            <w:r w:rsidRPr="004F492C">
              <w:rPr>
                <w:rFonts w:ascii="Times New Roman" w:hAnsi="Times New Roman"/>
                <w:sz w:val="28"/>
                <w:szCs w:val="28"/>
              </w:rPr>
              <w:t xml:space="preserve"> район</w:t>
            </w:r>
          </w:p>
          <w:p w:rsidR="008A63A1" w:rsidRPr="004F492C" w:rsidRDefault="008A63A1" w:rsidP="004F492C">
            <w:pPr>
              <w:pStyle w:val="a4"/>
              <w:rPr>
                <w:rFonts w:ascii="Times New Roman" w:hAnsi="Times New Roman"/>
                <w:sz w:val="28"/>
                <w:szCs w:val="28"/>
              </w:rPr>
            </w:pPr>
            <w:r w:rsidRPr="004F492C">
              <w:rPr>
                <w:rFonts w:ascii="Times New Roman" w:hAnsi="Times New Roman"/>
                <w:sz w:val="28"/>
                <w:szCs w:val="28"/>
              </w:rPr>
              <w:t xml:space="preserve"> Республики Башкортостан</w:t>
            </w:r>
            <w:r w:rsidRPr="00B1367D">
              <w:t xml:space="preserve"> </w:t>
            </w:r>
          </w:p>
        </w:tc>
      </w:tr>
    </w:tbl>
    <w:p w:rsidR="008A63A1" w:rsidRPr="003E6C47" w:rsidRDefault="008A63A1" w:rsidP="003E6C47">
      <w:pPr>
        <w:rPr>
          <w:b/>
          <w:szCs w:val="28"/>
          <w:lang w:val="en-US" w:eastAsia="en-US"/>
        </w:rPr>
      </w:pP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p>
    <w:p w:rsidR="008A63A1" w:rsidRPr="00B1367D" w:rsidRDefault="008A63A1">
      <w:pPr>
        <w:pStyle w:val="a3"/>
        <w:rPr>
          <w:szCs w:val="28"/>
          <w:lang w:val="be-BY"/>
        </w:rPr>
      </w:pPr>
      <w:r w:rsidRPr="005F7013">
        <w:rPr>
          <w:b/>
          <w:szCs w:val="28"/>
          <w:lang w:val="be-BY"/>
        </w:rPr>
        <w:t xml:space="preserve">   </w:t>
      </w:r>
      <w:r w:rsidRPr="005F7013">
        <w:rPr>
          <w:b/>
          <w:szCs w:val="28"/>
        </w:rPr>
        <w:t xml:space="preserve">        </w:t>
      </w:r>
      <w:r w:rsidRPr="005F7013">
        <w:rPr>
          <w:b/>
          <w:szCs w:val="28"/>
          <w:lang w:val="be-BY"/>
        </w:rPr>
        <w:t xml:space="preserve">     </w:t>
      </w:r>
      <w:r w:rsidR="005F7013" w:rsidRPr="005F7013">
        <w:rPr>
          <w:b/>
          <w:caps/>
          <w:szCs w:val="28"/>
          <w:lang w:val="be-BY"/>
        </w:rPr>
        <w:t>К</w:t>
      </w:r>
      <w:r w:rsidRPr="005F7013">
        <w:rPr>
          <w:b/>
          <w:caps/>
          <w:szCs w:val="28"/>
          <w:lang w:val="be-BY"/>
        </w:rPr>
        <w:t>арар</w:t>
      </w:r>
      <w:r w:rsidRPr="005F7013">
        <w:rPr>
          <w:b/>
          <w:caps/>
          <w:szCs w:val="28"/>
          <w:lang w:val="be-BY"/>
        </w:rPr>
        <w:tab/>
      </w:r>
      <w:r w:rsidRPr="00B1367D">
        <w:rPr>
          <w:b/>
          <w:szCs w:val="28"/>
          <w:lang w:val="be-BY"/>
        </w:rPr>
        <w:t xml:space="preserve">                     </w:t>
      </w:r>
      <w:r w:rsidRPr="00B1367D">
        <w:rPr>
          <w:b/>
          <w:szCs w:val="28"/>
        </w:rPr>
        <w:t xml:space="preserve">       </w:t>
      </w:r>
      <w:r w:rsidRPr="00B1367D">
        <w:rPr>
          <w:b/>
          <w:szCs w:val="28"/>
          <w:lang w:val="be-BY"/>
        </w:rPr>
        <w:t xml:space="preserve">                      </w:t>
      </w:r>
      <w:r w:rsidR="00D11970" w:rsidRPr="00B1367D">
        <w:rPr>
          <w:b/>
          <w:szCs w:val="28"/>
          <w:lang w:val="be-BY"/>
        </w:rPr>
        <w:t xml:space="preserve">                    </w:t>
      </w:r>
      <w:r w:rsidR="00290219">
        <w:rPr>
          <w:b/>
          <w:szCs w:val="28"/>
          <w:lang w:val="be-BY"/>
        </w:rPr>
        <w:t xml:space="preserve">  </w:t>
      </w:r>
      <w:r w:rsidRPr="00B1367D">
        <w:rPr>
          <w:b/>
          <w:szCs w:val="28"/>
          <w:lang w:val="be-BY"/>
        </w:rPr>
        <w:t xml:space="preserve">   </w:t>
      </w:r>
      <w:r w:rsidRPr="00B1367D">
        <w:rPr>
          <w:b/>
          <w:caps/>
          <w:szCs w:val="28"/>
          <w:lang w:val="be-BY"/>
        </w:rPr>
        <w:t>решение</w:t>
      </w:r>
    </w:p>
    <w:p w:rsidR="007D0EB2" w:rsidRDefault="005316D5">
      <w:pPr>
        <w:pStyle w:val="1"/>
        <w:jc w:val="left"/>
        <w:rPr>
          <w:rFonts w:ascii="Bookman Old Style" w:hAnsi="Bookman Old Style"/>
          <w:b w:val="0"/>
          <w:sz w:val="28"/>
          <w:szCs w:val="28"/>
          <w:lang w:val="ru-RU"/>
        </w:rPr>
      </w:pPr>
      <w:r>
        <w:rPr>
          <w:rFonts w:ascii="Bookman Old Style" w:hAnsi="Bookman Old Style"/>
          <w:b w:val="0"/>
          <w:sz w:val="28"/>
          <w:szCs w:val="28"/>
          <w:lang w:val="ru-RU"/>
        </w:rPr>
        <w:t xml:space="preserve">        </w:t>
      </w:r>
    </w:p>
    <w:p w:rsidR="008A63A1" w:rsidRPr="00B1367D" w:rsidRDefault="008A63A1" w:rsidP="007D0EB2">
      <w:pPr>
        <w:pStyle w:val="1"/>
        <w:ind w:firstLine="708"/>
        <w:jc w:val="left"/>
        <w:rPr>
          <w:rFonts w:ascii="Times New Roman" w:hAnsi="Times New Roman"/>
          <w:bCs/>
          <w:sz w:val="28"/>
          <w:szCs w:val="28"/>
          <w:lang w:val="ru-RU"/>
        </w:rPr>
      </w:pPr>
      <w:r w:rsidRPr="00B1367D">
        <w:rPr>
          <w:rFonts w:ascii="Bookman Old Style" w:hAnsi="Bookman Old Style"/>
          <w:b w:val="0"/>
          <w:sz w:val="28"/>
          <w:szCs w:val="28"/>
          <w:lang w:val="ru-RU"/>
        </w:rPr>
        <w:t xml:space="preserve"> </w:t>
      </w:r>
      <w:r w:rsidR="005F7013">
        <w:rPr>
          <w:rFonts w:ascii="Times New Roman" w:hAnsi="Times New Roman"/>
          <w:sz w:val="28"/>
          <w:szCs w:val="28"/>
          <w:lang w:val="ru-RU"/>
        </w:rPr>
        <w:t>1</w:t>
      </w:r>
      <w:r w:rsidR="00320EDC">
        <w:rPr>
          <w:rFonts w:ascii="Times New Roman" w:hAnsi="Times New Roman"/>
          <w:sz w:val="28"/>
          <w:szCs w:val="28"/>
          <w:lang w:val="ru-RU"/>
        </w:rPr>
        <w:t>5</w:t>
      </w:r>
      <w:r w:rsidRPr="00B1367D">
        <w:rPr>
          <w:rFonts w:ascii="Times New Roman" w:hAnsi="Times New Roman"/>
          <w:bCs/>
          <w:sz w:val="28"/>
          <w:szCs w:val="28"/>
          <w:lang w:val="ru-RU"/>
        </w:rPr>
        <w:t xml:space="preserve"> </w:t>
      </w:r>
      <w:r w:rsidRPr="00290219">
        <w:rPr>
          <w:rFonts w:ascii="Times New Roman" w:hAnsi="Times New Roman"/>
          <w:b w:val="0"/>
          <w:bCs/>
          <w:sz w:val="28"/>
          <w:szCs w:val="28"/>
        </w:rPr>
        <w:t>-</w:t>
      </w:r>
      <w:r w:rsidRPr="00B1367D">
        <w:rPr>
          <w:rFonts w:ascii="Times New Roman" w:hAnsi="Times New Roman"/>
          <w:bCs/>
          <w:sz w:val="28"/>
          <w:szCs w:val="28"/>
        </w:rPr>
        <w:t xml:space="preserve"> заседание </w:t>
      </w:r>
      <w:r w:rsidRPr="00B1367D">
        <w:rPr>
          <w:rFonts w:ascii="Times New Roman" w:hAnsi="Times New Roman"/>
          <w:bCs/>
          <w:sz w:val="28"/>
          <w:szCs w:val="28"/>
        </w:rPr>
        <w:tab/>
      </w:r>
      <w:r w:rsidRPr="00B1367D">
        <w:rPr>
          <w:rFonts w:ascii="Times New Roman" w:hAnsi="Times New Roman"/>
          <w:bCs/>
          <w:sz w:val="28"/>
          <w:szCs w:val="28"/>
        </w:rPr>
        <w:tab/>
      </w:r>
      <w:r w:rsidRPr="00B1367D">
        <w:rPr>
          <w:rFonts w:ascii="Times New Roman" w:hAnsi="Times New Roman"/>
          <w:bCs/>
          <w:sz w:val="28"/>
          <w:szCs w:val="28"/>
        </w:rPr>
        <w:tab/>
      </w:r>
      <w:r w:rsidR="001E25D9" w:rsidRPr="00B1367D">
        <w:rPr>
          <w:rFonts w:ascii="Times New Roman" w:hAnsi="Times New Roman"/>
          <w:bCs/>
          <w:sz w:val="28"/>
          <w:szCs w:val="28"/>
          <w:lang w:val="ru-RU"/>
        </w:rPr>
        <w:t xml:space="preserve">                     </w:t>
      </w:r>
      <w:r w:rsidRPr="00B1367D">
        <w:rPr>
          <w:rFonts w:ascii="Times New Roman" w:hAnsi="Times New Roman"/>
          <w:bCs/>
          <w:sz w:val="28"/>
          <w:szCs w:val="28"/>
        </w:rPr>
        <w:tab/>
      </w:r>
      <w:r w:rsidRPr="00B1367D">
        <w:rPr>
          <w:rFonts w:ascii="Times New Roman" w:hAnsi="Times New Roman"/>
          <w:bCs/>
          <w:sz w:val="28"/>
          <w:szCs w:val="28"/>
        </w:rPr>
        <w:tab/>
      </w:r>
      <w:r w:rsidR="00290219">
        <w:rPr>
          <w:rFonts w:ascii="Times New Roman" w:hAnsi="Times New Roman"/>
          <w:bCs/>
          <w:sz w:val="28"/>
          <w:szCs w:val="28"/>
          <w:lang w:val="ru-RU"/>
        </w:rPr>
        <w:t xml:space="preserve">   </w:t>
      </w:r>
      <w:r w:rsidR="00D11970" w:rsidRPr="00B1367D">
        <w:rPr>
          <w:rFonts w:ascii="Times New Roman" w:hAnsi="Times New Roman"/>
          <w:bCs/>
          <w:sz w:val="28"/>
          <w:szCs w:val="28"/>
          <w:lang w:val="ru-RU"/>
        </w:rPr>
        <w:t xml:space="preserve">  </w:t>
      </w:r>
      <w:r w:rsidRPr="00B1367D">
        <w:rPr>
          <w:rFonts w:ascii="Times New Roman" w:hAnsi="Times New Roman"/>
          <w:bCs/>
          <w:sz w:val="28"/>
          <w:szCs w:val="28"/>
        </w:rPr>
        <w:t>2</w:t>
      </w:r>
      <w:r w:rsidR="005F7013">
        <w:rPr>
          <w:rFonts w:ascii="Times New Roman" w:hAnsi="Times New Roman"/>
          <w:bCs/>
          <w:sz w:val="28"/>
          <w:szCs w:val="28"/>
          <w:lang w:val="ru-RU"/>
        </w:rPr>
        <w:t>9</w:t>
      </w:r>
      <w:r w:rsidR="00C043D5">
        <w:rPr>
          <w:rFonts w:ascii="Times New Roman" w:hAnsi="Times New Roman"/>
          <w:bCs/>
          <w:sz w:val="28"/>
          <w:szCs w:val="28"/>
          <w:lang w:val="ru-RU"/>
        </w:rPr>
        <w:t xml:space="preserve"> </w:t>
      </w:r>
      <w:r w:rsidRPr="00290219">
        <w:rPr>
          <w:rFonts w:ascii="Times New Roman" w:hAnsi="Times New Roman"/>
          <w:b w:val="0"/>
          <w:bCs/>
          <w:sz w:val="28"/>
          <w:szCs w:val="28"/>
        </w:rPr>
        <w:t>-</w:t>
      </w:r>
      <w:r w:rsidR="00C043D5">
        <w:rPr>
          <w:rFonts w:ascii="Times New Roman" w:hAnsi="Times New Roman"/>
          <w:bCs/>
          <w:sz w:val="28"/>
          <w:szCs w:val="28"/>
          <w:lang w:val="ru-RU"/>
        </w:rPr>
        <w:t xml:space="preserve"> </w:t>
      </w:r>
      <w:r w:rsidRPr="00B1367D">
        <w:rPr>
          <w:rFonts w:ascii="Times New Roman" w:hAnsi="Times New Roman"/>
          <w:bCs/>
          <w:sz w:val="28"/>
          <w:szCs w:val="28"/>
        </w:rPr>
        <w:t xml:space="preserve">созыва </w:t>
      </w:r>
    </w:p>
    <w:p w:rsidR="00A34E3F" w:rsidRPr="00C043D5" w:rsidRDefault="00A34E3F" w:rsidP="00A34E3F">
      <w:pPr>
        <w:rPr>
          <w:sz w:val="16"/>
          <w:szCs w:val="16"/>
        </w:rPr>
      </w:pPr>
    </w:p>
    <w:p w:rsidR="0001386F" w:rsidRDefault="00A83FA9" w:rsidP="00A83FA9">
      <w:pPr>
        <w:pStyle w:val="1"/>
        <w:rPr>
          <w:rFonts w:ascii="Times New Roman" w:hAnsi="Times New Roman"/>
          <w:sz w:val="28"/>
          <w:szCs w:val="28"/>
          <w:lang w:val="ru-RU"/>
        </w:rPr>
      </w:pPr>
      <w:r w:rsidRPr="00A83FA9">
        <w:rPr>
          <w:rFonts w:ascii="Times New Roman" w:hAnsi="Times New Roman"/>
          <w:sz w:val="28"/>
          <w:szCs w:val="28"/>
        </w:rPr>
        <w:t xml:space="preserve">Об утверждении Положения о муниципальном жилищном контроле </w:t>
      </w:r>
    </w:p>
    <w:p w:rsidR="00A83FA9" w:rsidRPr="00EE0A17" w:rsidRDefault="00A83FA9" w:rsidP="00A83FA9">
      <w:pPr>
        <w:pStyle w:val="1"/>
        <w:rPr>
          <w:rFonts w:ascii="Times New Roman" w:hAnsi="Times New Roman"/>
          <w:sz w:val="28"/>
          <w:szCs w:val="28"/>
          <w:lang w:val="ru-RU"/>
        </w:rPr>
      </w:pPr>
      <w:r w:rsidRPr="00A83FA9">
        <w:rPr>
          <w:rFonts w:ascii="Times New Roman" w:hAnsi="Times New Roman"/>
          <w:color w:val="000000"/>
          <w:sz w:val="28"/>
          <w:szCs w:val="28"/>
        </w:rPr>
        <w:t xml:space="preserve">в сельском поселении </w:t>
      </w:r>
      <w:r w:rsidR="0001386F">
        <w:rPr>
          <w:rFonts w:ascii="Times New Roman" w:hAnsi="Times New Roman"/>
          <w:color w:val="000000"/>
          <w:sz w:val="28"/>
          <w:szCs w:val="28"/>
        </w:rPr>
        <w:t>Богдановский</w:t>
      </w:r>
      <w:r w:rsidR="0001386F">
        <w:rPr>
          <w:rFonts w:ascii="Times New Roman" w:hAnsi="Times New Roman"/>
          <w:color w:val="000000"/>
          <w:sz w:val="28"/>
          <w:szCs w:val="28"/>
          <w:lang w:val="ru-RU"/>
        </w:rPr>
        <w:t xml:space="preserve"> </w:t>
      </w:r>
      <w:r w:rsidRPr="00A83FA9">
        <w:rPr>
          <w:rFonts w:ascii="Times New Roman" w:hAnsi="Times New Roman"/>
          <w:color w:val="000000"/>
          <w:sz w:val="28"/>
          <w:szCs w:val="28"/>
        </w:rPr>
        <w:t xml:space="preserve">сельсовет муниципального района </w:t>
      </w:r>
      <w:r w:rsidR="0001386F">
        <w:rPr>
          <w:rFonts w:ascii="Times New Roman" w:hAnsi="Times New Roman"/>
          <w:color w:val="000000"/>
          <w:sz w:val="28"/>
          <w:szCs w:val="28"/>
        </w:rPr>
        <w:t>Балтачевский</w:t>
      </w:r>
      <w:r w:rsidRPr="00A83FA9">
        <w:rPr>
          <w:rFonts w:ascii="Times New Roman" w:hAnsi="Times New Roman"/>
          <w:color w:val="000000"/>
          <w:sz w:val="28"/>
          <w:szCs w:val="28"/>
        </w:rPr>
        <w:t xml:space="preserve"> район Республики Башкортостан</w:t>
      </w:r>
    </w:p>
    <w:p w:rsidR="00A83FA9" w:rsidRPr="00A83FA9" w:rsidRDefault="00A83FA9" w:rsidP="00A83FA9">
      <w:pPr>
        <w:pStyle w:val="1"/>
        <w:rPr>
          <w:rFonts w:ascii="Times New Roman" w:hAnsi="Times New Roman"/>
          <w:sz w:val="28"/>
          <w:szCs w:val="28"/>
        </w:rPr>
      </w:pPr>
    </w:p>
    <w:p w:rsidR="00EE0A17" w:rsidRPr="00636536" w:rsidRDefault="00A83FA9" w:rsidP="00636536">
      <w:pPr>
        <w:shd w:val="clear" w:color="auto" w:fill="FFFFFF"/>
        <w:ind w:firstLine="709"/>
        <w:jc w:val="both"/>
        <w:rPr>
          <w:szCs w:val="28"/>
        </w:rPr>
      </w:pPr>
      <w:r w:rsidRPr="00636536">
        <w:rPr>
          <w:b/>
          <w:szCs w:val="28"/>
        </w:rPr>
        <w:t xml:space="preserve">  </w:t>
      </w:r>
      <w:r w:rsidRPr="00636536">
        <w:rPr>
          <w:b/>
          <w:bCs/>
          <w:szCs w:val="28"/>
        </w:rPr>
        <w:t xml:space="preserve"> </w:t>
      </w:r>
      <w:r w:rsidR="00EE0A17" w:rsidRPr="00636536">
        <w:rPr>
          <w:color w:val="000000"/>
          <w:szCs w:val="28"/>
        </w:rPr>
        <w:t>В соответствии со статьей 20 Жилищного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Федеральным законом от 06.10.2003 № 131-ФЗ «Об общих принципах организации местного самоуправления в Российской Федерации», Уставом</w:t>
      </w:r>
      <w:r w:rsidR="00EE0A17" w:rsidRPr="00636536">
        <w:rPr>
          <w:szCs w:val="28"/>
        </w:rPr>
        <w:t xml:space="preserve"> сельского поселения </w:t>
      </w:r>
      <w:r w:rsidR="005F7013" w:rsidRPr="00636536">
        <w:rPr>
          <w:szCs w:val="28"/>
        </w:rPr>
        <w:t xml:space="preserve">Богдановский </w:t>
      </w:r>
      <w:r w:rsidR="00EE0A17" w:rsidRPr="00636536">
        <w:rPr>
          <w:szCs w:val="28"/>
        </w:rPr>
        <w:t xml:space="preserve">сельсовет муниципального района </w:t>
      </w:r>
      <w:r w:rsidR="005F7013" w:rsidRPr="00636536">
        <w:rPr>
          <w:szCs w:val="28"/>
        </w:rPr>
        <w:t>Балтачевский</w:t>
      </w:r>
      <w:r w:rsidR="00EE0A17" w:rsidRPr="00636536">
        <w:rPr>
          <w:szCs w:val="28"/>
        </w:rPr>
        <w:t xml:space="preserve"> район Республики Башкортостан, Совет сельского поселения </w:t>
      </w:r>
      <w:r w:rsidR="005F7013" w:rsidRPr="00636536">
        <w:rPr>
          <w:szCs w:val="28"/>
        </w:rPr>
        <w:t xml:space="preserve">Богдановский </w:t>
      </w:r>
      <w:r w:rsidR="00EE0A17" w:rsidRPr="00636536">
        <w:rPr>
          <w:szCs w:val="28"/>
        </w:rPr>
        <w:t xml:space="preserve">сельсовет муниципального района </w:t>
      </w:r>
      <w:r w:rsidR="005F7013" w:rsidRPr="00636536">
        <w:rPr>
          <w:szCs w:val="28"/>
        </w:rPr>
        <w:t>Балтачевский</w:t>
      </w:r>
      <w:r w:rsidR="00EE0A17" w:rsidRPr="00636536">
        <w:rPr>
          <w:szCs w:val="28"/>
        </w:rPr>
        <w:t xml:space="preserve"> район Республики Башкортостан, </w:t>
      </w:r>
      <w:r w:rsidR="00EE0A17" w:rsidRPr="00636536">
        <w:rPr>
          <w:color w:val="000000"/>
          <w:szCs w:val="28"/>
        </w:rPr>
        <w:t>РЕШИЛ</w:t>
      </w:r>
      <w:r w:rsidR="00EE0A17" w:rsidRPr="00636536">
        <w:rPr>
          <w:szCs w:val="28"/>
        </w:rPr>
        <w:t>:</w:t>
      </w:r>
    </w:p>
    <w:p w:rsidR="00EE0A17" w:rsidRPr="00636536" w:rsidRDefault="00EE0A17" w:rsidP="00636536">
      <w:pPr>
        <w:shd w:val="clear" w:color="auto" w:fill="FFFFFF"/>
        <w:ind w:firstLine="709"/>
        <w:jc w:val="both"/>
        <w:rPr>
          <w:color w:val="000000"/>
          <w:szCs w:val="28"/>
        </w:rPr>
      </w:pPr>
    </w:p>
    <w:p w:rsidR="00EE0A17" w:rsidRPr="00636536" w:rsidRDefault="00EE0A17" w:rsidP="00636536">
      <w:pPr>
        <w:shd w:val="clear" w:color="auto" w:fill="FFFFFF"/>
        <w:ind w:firstLine="709"/>
        <w:jc w:val="both"/>
        <w:rPr>
          <w:color w:val="000000"/>
          <w:szCs w:val="28"/>
        </w:rPr>
      </w:pPr>
      <w:r w:rsidRPr="00636536">
        <w:rPr>
          <w:color w:val="000000"/>
          <w:szCs w:val="28"/>
        </w:rPr>
        <w:t xml:space="preserve">1. Утвердить прилагаемое Положение о муниципальном жилищном контроле на территории сельского поселения </w:t>
      </w:r>
      <w:r w:rsidR="005F7013" w:rsidRPr="00636536">
        <w:rPr>
          <w:color w:val="000000"/>
          <w:szCs w:val="28"/>
        </w:rPr>
        <w:t>Богдановский</w:t>
      </w:r>
      <w:r w:rsidRPr="00636536">
        <w:rPr>
          <w:color w:val="000000"/>
          <w:szCs w:val="28"/>
        </w:rPr>
        <w:t xml:space="preserve">сельсовет муниципального района </w:t>
      </w:r>
      <w:r w:rsidR="005F7013" w:rsidRPr="00636536">
        <w:rPr>
          <w:color w:val="000000"/>
          <w:szCs w:val="28"/>
        </w:rPr>
        <w:t>Балтачевский</w:t>
      </w:r>
      <w:r w:rsidRPr="00636536">
        <w:rPr>
          <w:color w:val="000000"/>
          <w:szCs w:val="28"/>
        </w:rPr>
        <w:t xml:space="preserve"> район Республики Башкортостан.</w:t>
      </w:r>
    </w:p>
    <w:p w:rsidR="005F7013" w:rsidRPr="00636536" w:rsidRDefault="00EE0A17" w:rsidP="00636536">
      <w:pPr>
        <w:pStyle w:val="1"/>
        <w:ind w:firstLine="708"/>
        <w:jc w:val="both"/>
        <w:rPr>
          <w:rFonts w:ascii="Times New Roman" w:hAnsi="Times New Roman"/>
          <w:b w:val="0"/>
          <w:sz w:val="28"/>
          <w:szCs w:val="28"/>
          <w:lang w:val="ru-RU"/>
        </w:rPr>
      </w:pPr>
      <w:r w:rsidRPr="00636536">
        <w:rPr>
          <w:rFonts w:ascii="Times New Roman" w:hAnsi="Times New Roman"/>
          <w:b w:val="0"/>
          <w:color w:val="000000"/>
          <w:sz w:val="28"/>
          <w:szCs w:val="28"/>
        </w:rPr>
        <w:t xml:space="preserve">2. </w:t>
      </w:r>
      <w:r w:rsidR="005F7013" w:rsidRPr="00636536">
        <w:rPr>
          <w:rFonts w:ascii="Times New Roman" w:hAnsi="Times New Roman"/>
          <w:b w:val="0"/>
          <w:sz w:val="28"/>
          <w:szCs w:val="28"/>
        </w:rPr>
        <w:t>Признать утратившим силу решение Совета сельского поселения Богдановский  сельсовет  муниципального района Балтачевский район Республики Башкортостан</w:t>
      </w:r>
      <w:r w:rsidR="00636536">
        <w:rPr>
          <w:rFonts w:ascii="Times New Roman" w:hAnsi="Times New Roman"/>
          <w:bCs/>
          <w:sz w:val="28"/>
          <w:szCs w:val="28"/>
          <w:lang w:val="ru-RU"/>
        </w:rPr>
        <w:t xml:space="preserve"> </w:t>
      </w:r>
      <w:r w:rsidR="005F7013" w:rsidRPr="00636536">
        <w:rPr>
          <w:rFonts w:ascii="Times New Roman" w:hAnsi="Times New Roman"/>
          <w:b w:val="0"/>
          <w:bCs/>
          <w:sz w:val="28"/>
          <w:szCs w:val="28"/>
        </w:rPr>
        <w:t>"</w:t>
      </w:r>
      <w:r w:rsidR="00636536" w:rsidRPr="00636536">
        <w:rPr>
          <w:rFonts w:ascii="Times New Roman" w:hAnsi="Times New Roman"/>
          <w:b w:val="0"/>
          <w:sz w:val="28"/>
          <w:szCs w:val="28"/>
        </w:rPr>
        <w:t xml:space="preserve">Об утверждении Положения о муниципальном жилищном контроле </w:t>
      </w:r>
      <w:r w:rsidR="00636536" w:rsidRPr="00636536">
        <w:rPr>
          <w:rFonts w:ascii="Times New Roman" w:hAnsi="Times New Roman"/>
          <w:b w:val="0"/>
          <w:color w:val="000000"/>
          <w:sz w:val="28"/>
          <w:szCs w:val="28"/>
        </w:rPr>
        <w:t>в сельском поселении Богдановский</w:t>
      </w:r>
      <w:r w:rsidR="00636536" w:rsidRPr="00636536">
        <w:rPr>
          <w:rFonts w:ascii="Times New Roman" w:hAnsi="Times New Roman"/>
          <w:b w:val="0"/>
          <w:color w:val="000000"/>
          <w:sz w:val="28"/>
          <w:szCs w:val="28"/>
          <w:lang w:val="ru-RU"/>
        </w:rPr>
        <w:t xml:space="preserve"> </w:t>
      </w:r>
      <w:r w:rsidR="00636536" w:rsidRPr="00636536">
        <w:rPr>
          <w:rFonts w:ascii="Times New Roman" w:hAnsi="Times New Roman"/>
          <w:b w:val="0"/>
          <w:color w:val="000000"/>
          <w:sz w:val="28"/>
          <w:szCs w:val="28"/>
        </w:rPr>
        <w:t>сельсовет муниципального района Балтачевский район Республики Башкортостан</w:t>
      </w:r>
      <w:r w:rsidR="005F7013" w:rsidRPr="00636536">
        <w:rPr>
          <w:rFonts w:ascii="Times New Roman" w:hAnsi="Times New Roman"/>
          <w:b w:val="0"/>
          <w:sz w:val="28"/>
          <w:szCs w:val="28"/>
        </w:rPr>
        <w:t xml:space="preserve">", </w:t>
      </w:r>
      <w:r w:rsidR="005F7013" w:rsidRPr="00636536">
        <w:rPr>
          <w:rFonts w:ascii="Times New Roman" w:hAnsi="Times New Roman"/>
          <w:b w:val="0"/>
          <w:bCs/>
          <w:sz w:val="28"/>
          <w:szCs w:val="28"/>
          <w:bdr w:val="none" w:sz="0" w:space="0" w:color="auto" w:frame="1"/>
        </w:rPr>
        <w:t xml:space="preserve">утверждённое </w:t>
      </w:r>
      <w:r w:rsidR="005F7013" w:rsidRPr="00636536">
        <w:rPr>
          <w:rFonts w:ascii="Times New Roman" w:hAnsi="Times New Roman"/>
          <w:b w:val="0"/>
          <w:sz w:val="28"/>
          <w:szCs w:val="28"/>
          <w:bdr w:val="none" w:sz="0" w:space="0" w:color="auto" w:frame="1"/>
        </w:rPr>
        <w:t xml:space="preserve">решением </w:t>
      </w:r>
      <w:r w:rsidR="005F7013" w:rsidRPr="00636536">
        <w:rPr>
          <w:rFonts w:ascii="Times New Roman" w:hAnsi="Times New Roman"/>
          <w:b w:val="0"/>
          <w:sz w:val="28"/>
          <w:szCs w:val="28"/>
        </w:rPr>
        <w:t xml:space="preserve">Совета сельского поселения Богдановский сельсовет муниципального района Балтачевский район Республики Башкортостан </w:t>
      </w:r>
      <w:r w:rsidR="005F7013" w:rsidRPr="00636536">
        <w:rPr>
          <w:rFonts w:ascii="Times New Roman" w:hAnsi="Times New Roman"/>
          <w:b w:val="0"/>
          <w:sz w:val="28"/>
          <w:szCs w:val="28"/>
          <w:bdr w:val="none" w:sz="0" w:space="0" w:color="auto" w:frame="1"/>
        </w:rPr>
        <w:t xml:space="preserve">от </w:t>
      </w:r>
      <w:r w:rsidR="00636536" w:rsidRPr="00636536">
        <w:rPr>
          <w:rFonts w:ascii="Times New Roman" w:hAnsi="Times New Roman"/>
          <w:b w:val="0"/>
          <w:sz w:val="28"/>
          <w:szCs w:val="28"/>
          <w:bdr w:val="none" w:sz="0" w:space="0" w:color="auto" w:frame="1"/>
          <w:lang w:val="ru-RU"/>
        </w:rPr>
        <w:t>20</w:t>
      </w:r>
      <w:r w:rsidR="00636536" w:rsidRPr="00636536">
        <w:rPr>
          <w:rFonts w:ascii="Times New Roman" w:hAnsi="Times New Roman"/>
          <w:b w:val="0"/>
          <w:sz w:val="28"/>
          <w:szCs w:val="28"/>
          <w:bdr w:val="none" w:sz="0" w:space="0" w:color="auto" w:frame="1"/>
        </w:rPr>
        <w:t xml:space="preserve"> </w:t>
      </w:r>
      <w:r w:rsidR="00636536" w:rsidRPr="00636536">
        <w:rPr>
          <w:rFonts w:ascii="Times New Roman" w:hAnsi="Times New Roman"/>
          <w:b w:val="0"/>
          <w:sz w:val="28"/>
          <w:szCs w:val="28"/>
          <w:bdr w:val="none" w:sz="0" w:space="0" w:color="auto" w:frame="1"/>
          <w:lang w:val="ru-RU"/>
        </w:rPr>
        <w:t>июн</w:t>
      </w:r>
      <w:r w:rsidR="00636536" w:rsidRPr="00636536">
        <w:rPr>
          <w:rFonts w:ascii="Times New Roman" w:hAnsi="Times New Roman"/>
          <w:b w:val="0"/>
          <w:sz w:val="28"/>
          <w:szCs w:val="28"/>
          <w:bdr w:val="none" w:sz="0" w:space="0" w:color="auto" w:frame="1"/>
        </w:rPr>
        <w:t>я 20</w:t>
      </w:r>
      <w:r w:rsidR="00636536" w:rsidRPr="00636536">
        <w:rPr>
          <w:rFonts w:ascii="Times New Roman" w:hAnsi="Times New Roman"/>
          <w:b w:val="0"/>
          <w:sz w:val="28"/>
          <w:szCs w:val="28"/>
          <w:bdr w:val="none" w:sz="0" w:space="0" w:color="auto" w:frame="1"/>
          <w:lang w:val="ru-RU"/>
        </w:rPr>
        <w:t>23</w:t>
      </w:r>
      <w:r w:rsidR="005F7013" w:rsidRPr="00636536">
        <w:rPr>
          <w:rFonts w:ascii="Times New Roman" w:hAnsi="Times New Roman"/>
          <w:b w:val="0"/>
          <w:sz w:val="28"/>
          <w:szCs w:val="28"/>
          <w:bdr w:val="none" w:sz="0" w:space="0" w:color="auto" w:frame="1"/>
        </w:rPr>
        <w:t xml:space="preserve"> года</w:t>
      </w:r>
      <w:r w:rsidR="00636536" w:rsidRPr="00636536">
        <w:rPr>
          <w:rFonts w:ascii="Times New Roman" w:hAnsi="Times New Roman"/>
          <w:b w:val="0"/>
          <w:sz w:val="28"/>
          <w:szCs w:val="28"/>
          <w:bdr w:val="none" w:sz="0" w:space="0" w:color="auto" w:frame="1"/>
        </w:rPr>
        <w:t xml:space="preserve"> № 3</w:t>
      </w:r>
      <w:r w:rsidR="00636536" w:rsidRPr="00636536">
        <w:rPr>
          <w:rFonts w:ascii="Times New Roman" w:hAnsi="Times New Roman"/>
          <w:b w:val="0"/>
          <w:sz w:val="28"/>
          <w:szCs w:val="28"/>
          <w:bdr w:val="none" w:sz="0" w:space="0" w:color="auto" w:frame="1"/>
          <w:lang w:val="ru-RU"/>
        </w:rPr>
        <w:t>5</w:t>
      </w:r>
      <w:r w:rsidR="00636536" w:rsidRPr="00636536">
        <w:rPr>
          <w:rFonts w:ascii="Times New Roman" w:hAnsi="Times New Roman"/>
          <w:b w:val="0"/>
          <w:sz w:val="28"/>
          <w:szCs w:val="28"/>
          <w:bdr w:val="none" w:sz="0" w:space="0" w:color="auto" w:frame="1"/>
        </w:rPr>
        <w:t>/</w:t>
      </w:r>
      <w:r w:rsidR="00636536" w:rsidRPr="00636536">
        <w:rPr>
          <w:rFonts w:ascii="Times New Roman" w:hAnsi="Times New Roman"/>
          <w:b w:val="0"/>
          <w:sz w:val="28"/>
          <w:szCs w:val="28"/>
          <w:bdr w:val="none" w:sz="0" w:space="0" w:color="auto" w:frame="1"/>
          <w:lang w:val="ru-RU"/>
        </w:rPr>
        <w:t>22</w:t>
      </w:r>
      <w:r w:rsidR="005F7013" w:rsidRPr="00636536">
        <w:rPr>
          <w:rFonts w:ascii="Times New Roman" w:hAnsi="Times New Roman"/>
          <w:b w:val="0"/>
          <w:sz w:val="28"/>
          <w:szCs w:val="28"/>
          <w:bdr w:val="none" w:sz="0" w:space="0" w:color="auto" w:frame="1"/>
        </w:rPr>
        <w:t>3.</w:t>
      </w:r>
    </w:p>
    <w:p w:rsidR="005F7013" w:rsidRPr="00636536" w:rsidRDefault="00BD7F12" w:rsidP="00636536">
      <w:pPr>
        <w:ind w:firstLine="708"/>
        <w:jc w:val="both"/>
        <w:rPr>
          <w:szCs w:val="28"/>
        </w:rPr>
      </w:pPr>
      <w:r w:rsidRPr="00636536">
        <w:rPr>
          <w:szCs w:val="28"/>
        </w:rPr>
        <w:t>3</w:t>
      </w:r>
      <w:r w:rsidR="005F7013" w:rsidRPr="00636536">
        <w:rPr>
          <w:szCs w:val="28"/>
        </w:rPr>
        <w:t xml:space="preserve">. Обнародовать настоящее </w:t>
      </w:r>
      <w:r w:rsidR="00636536">
        <w:rPr>
          <w:szCs w:val="28"/>
        </w:rPr>
        <w:t>решкение</w:t>
      </w:r>
      <w:r w:rsidR="005F7013" w:rsidRPr="00636536">
        <w:rPr>
          <w:szCs w:val="28"/>
        </w:rPr>
        <w:t xml:space="preserve"> на информационном стенде Администрации сельского поселения и разместить на официальном сайте Администрации сельского поселения </w:t>
      </w:r>
      <w:r w:rsidR="005F7013" w:rsidRPr="00636536">
        <w:rPr>
          <w:rFonts w:eastAsia="Calibri"/>
          <w:szCs w:val="28"/>
        </w:rPr>
        <w:t>Богдановский сельсовет</w:t>
      </w:r>
      <w:r w:rsidR="005F7013" w:rsidRPr="00636536">
        <w:rPr>
          <w:color w:val="000000"/>
          <w:szCs w:val="28"/>
          <w:lang w:bidi="ru-RU"/>
        </w:rPr>
        <w:t xml:space="preserve"> муниципального района Балтачевский район Республики Башкортостан</w:t>
      </w:r>
      <w:r w:rsidR="005F7013" w:rsidRPr="00636536">
        <w:rPr>
          <w:szCs w:val="28"/>
        </w:rPr>
        <w:t>.</w:t>
      </w:r>
    </w:p>
    <w:p w:rsidR="005F7013" w:rsidRPr="00277E94" w:rsidRDefault="005F7013" w:rsidP="00636536">
      <w:pPr>
        <w:pStyle w:val="15"/>
        <w:shd w:val="clear" w:color="auto" w:fill="auto"/>
        <w:tabs>
          <w:tab w:val="left" w:pos="1270"/>
        </w:tabs>
        <w:spacing w:before="0" w:line="240" w:lineRule="auto"/>
        <w:rPr>
          <w:sz w:val="28"/>
          <w:szCs w:val="28"/>
        </w:rPr>
      </w:pPr>
      <w:r w:rsidRPr="00636536">
        <w:rPr>
          <w:sz w:val="28"/>
          <w:szCs w:val="28"/>
        </w:rPr>
        <w:t xml:space="preserve">            </w:t>
      </w:r>
      <w:r w:rsidR="00BD7F12" w:rsidRPr="00636536">
        <w:rPr>
          <w:sz w:val="28"/>
          <w:szCs w:val="28"/>
        </w:rPr>
        <w:t>4</w:t>
      </w:r>
      <w:r w:rsidRPr="00636536">
        <w:rPr>
          <w:sz w:val="28"/>
          <w:szCs w:val="28"/>
        </w:rPr>
        <w:t>. Контроль за исполнением настоящего постановления оставляю за собой</w:t>
      </w:r>
      <w:r w:rsidRPr="00277E94">
        <w:rPr>
          <w:sz w:val="28"/>
          <w:szCs w:val="28"/>
        </w:rPr>
        <w:t>.</w:t>
      </w:r>
    </w:p>
    <w:p w:rsidR="00EE0A17" w:rsidRDefault="00EE0A17" w:rsidP="005F7013">
      <w:pPr>
        <w:pStyle w:val="ConsTitle"/>
        <w:ind w:right="0" w:firstLine="709"/>
        <w:contextualSpacing/>
        <w:jc w:val="both"/>
        <w:rPr>
          <w:color w:val="000000"/>
          <w:szCs w:val="28"/>
        </w:rPr>
      </w:pPr>
    </w:p>
    <w:p w:rsidR="00636536" w:rsidRDefault="00636536" w:rsidP="00A83FA9">
      <w:pPr>
        <w:pStyle w:val="30"/>
        <w:spacing w:after="0"/>
        <w:ind w:left="0"/>
        <w:jc w:val="both"/>
        <w:rPr>
          <w:sz w:val="28"/>
          <w:szCs w:val="28"/>
        </w:rPr>
      </w:pPr>
    </w:p>
    <w:p w:rsidR="00A83FA9" w:rsidRPr="00A83FA9" w:rsidRDefault="00A83FA9" w:rsidP="00A83FA9">
      <w:pPr>
        <w:pStyle w:val="30"/>
        <w:spacing w:after="0"/>
        <w:ind w:left="0"/>
        <w:jc w:val="both"/>
        <w:rPr>
          <w:sz w:val="28"/>
          <w:szCs w:val="28"/>
        </w:rPr>
      </w:pPr>
      <w:r w:rsidRPr="00A83FA9">
        <w:rPr>
          <w:sz w:val="28"/>
          <w:szCs w:val="28"/>
        </w:rPr>
        <w:t>Глава сельского поселения Богдановский сельсовет</w:t>
      </w:r>
    </w:p>
    <w:p w:rsidR="00A83FA9" w:rsidRPr="00A83FA9" w:rsidRDefault="00A83FA9" w:rsidP="00A83FA9">
      <w:pPr>
        <w:pStyle w:val="30"/>
        <w:spacing w:after="0"/>
        <w:ind w:left="0"/>
        <w:jc w:val="both"/>
        <w:rPr>
          <w:sz w:val="28"/>
          <w:szCs w:val="28"/>
        </w:rPr>
      </w:pPr>
      <w:r w:rsidRPr="00A83FA9">
        <w:rPr>
          <w:sz w:val="28"/>
          <w:szCs w:val="28"/>
        </w:rPr>
        <w:t>муниципального района Балтачевский район</w:t>
      </w:r>
    </w:p>
    <w:p w:rsidR="00A83FA9" w:rsidRPr="00A83FA9" w:rsidRDefault="00A83FA9" w:rsidP="00A83FA9">
      <w:pPr>
        <w:pStyle w:val="30"/>
        <w:spacing w:after="0"/>
        <w:ind w:left="0"/>
        <w:jc w:val="both"/>
        <w:rPr>
          <w:sz w:val="28"/>
          <w:szCs w:val="28"/>
        </w:rPr>
      </w:pPr>
      <w:r w:rsidRPr="00A83FA9">
        <w:rPr>
          <w:sz w:val="28"/>
          <w:szCs w:val="28"/>
        </w:rPr>
        <w:t>Республики Башкортостан</w:t>
      </w:r>
      <w:r w:rsidRPr="00A83FA9">
        <w:rPr>
          <w:sz w:val="28"/>
          <w:szCs w:val="28"/>
        </w:rPr>
        <w:tab/>
      </w:r>
      <w:r w:rsidRPr="00A83FA9">
        <w:rPr>
          <w:sz w:val="28"/>
          <w:szCs w:val="28"/>
        </w:rPr>
        <w:tab/>
      </w:r>
      <w:r w:rsidRPr="00A83FA9">
        <w:rPr>
          <w:sz w:val="28"/>
          <w:szCs w:val="28"/>
        </w:rPr>
        <w:tab/>
      </w:r>
      <w:r w:rsidRPr="00A83FA9">
        <w:rPr>
          <w:sz w:val="28"/>
          <w:szCs w:val="28"/>
        </w:rPr>
        <w:tab/>
      </w:r>
      <w:r w:rsidRPr="00A83FA9">
        <w:rPr>
          <w:sz w:val="28"/>
          <w:szCs w:val="28"/>
        </w:rPr>
        <w:tab/>
      </w:r>
      <w:r w:rsidRPr="00A83FA9">
        <w:rPr>
          <w:sz w:val="28"/>
          <w:szCs w:val="28"/>
        </w:rPr>
        <w:tab/>
        <w:t xml:space="preserve">             </w:t>
      </w:r>
      <w:r w:rsidR="00636536">
        <w:rPr>
          <w:sz w:val="28"/>
          <w:szCs w:val="28"/>
        </w:rPr>
        <w:t>Н.Р. Саяпов</w:t>
      </w:r>
    </w:p>
    <w:p w:rsidR="00A83FA9" w:rsidRPr="00A83FA9" w:rsidRDefault="00A83FA9" w:rsidP="00A83FA9">
      <w:pPr>
        <w:pStyle w:val="30"/>
        <w:spacing w:after="0"/>
        <w:ind w:left="0"/>
        <w:jc w:val="both"/>
        <w:rPr>
          <w:sz w:val="28"/>
          <w:szCs w:val="28"/>
        </w:rPr>
      </w:pPr>
    </w:p>
    <w:p w:rsidR="00A83FA9" w:rsidRPr="00A83FA9" w:rsidRDefault="00A83FA9" w:rsidP="00A83FA9">
      <w:pPr>
        <w:pStyle w:val="30"/>
        <w:spacing w:after="0"/>
        <w:ind w:left="0"/>
        <w:jc w:val="both"/>
        <w:rPr>
          <w:sz w:val="24"/>
          <w:szCs w:val="24"/>
        </w:rPr>
      </w:pPr>
      <w:r w:rsidRPr="00A83FA9">
        <w:rPr>
          <w:sz w:val="24"/>
          <w:szCs w:val="24"/>
        </w:rPr>
        <w:t>д. Старотимкино</w:t>
      </w:r>
    </w:p>
    <w:p w:rsidR="00A83FA9" w:rsidRPr="00A83FA9" w:rsidRDefault="005F7013" w:rsidP="00A83FA9">
      <w:pPr>
        <w:pStyle w:val="30"/>
        <w:spacing w:after="0"/>
        <w:ind w:left="0"/>
        <w:jc w:val="both"/>
        <w:rPr>
          <w:sz w:val="24"/>
          <w:szCs w:val="24"/>
        </w:rPr>
      </w:pPr>
      <w:r>
        <w:rPr>
          <w:sz w:val="24"/>
          <w:szCs w:val="24"/>
        </w:rPr>
        <w:t>28</w:t>
      </w:r>
      <w:r w:rsidR="00A83FA9" w:rsidRPr="00A83FA9">
        <w:rPr>
          <w:sz w:val="24"/>
          <w:szCs w:val="24"/>
        </w:rPr>
        <w:t xml:space="preserve"> </w:t>
      </w:r>
      <w:r>
        <w:rPr>
          <w:sz w:val="24"/>
          <w:szCs w:val="24"/>
        </w:rPr>
        <w:t>ноября 2025</w:t>
      </w:r>
      <w:r w:rsidR="00A83FA9" w:rsidRPr="00A83FA9">
        <w:rPr>
          <w:sz w:val="24"/>
          <w:szCs w:val="24"/>
        </w:rPr>
        <w:t xml:space="preserve"> года</w:t>
      </w:r>
    </w:p>
    <w:p w:rsidR="00A83FA9" w:rsidRDefault="00A83FA9" w:rsidP="00A83FA9">
      <w:pPr>
        <w:pStyle w:val="30"/>
        <w:spacing w:after="0"/>
        <w:ind w:left="0"/>
        <w:jc w:val="both"/>
        <w:rPr>
          <w:color w:val="000000"/>
          <w:sz w:val="24"/>
          <w:szCs w:val="24"/>
        </w:rPr>
      </w:pPr>
      <w:r>
        <w:rPr>
          <w:sz w:val="24"/>
          <w:szCs w:val="24"/>
        </w:rPr>
        <w:t xml:space="preserve">№ </w:t>
      </w:r>
      <w:r w:rsidR="005F7013">
        <w:rPr>
          <w:sz w:val="24"/>
          <w:szCs w:val="24"/>
        </w:rPr>
        <w:t>15/7</w:t>
      </w:r>
      <w:r w:rsidR="00F55845">
        <w:rPr>
          <w:sz w:val="24"/>
          <w:szCs w:val="24"/>
        </w:rPr>
        <w:t>3</w:t>
      </w:r>
    </w:p>
    <w:p w:rsidR="00F55845" w:rsidRPr="00B86C5B" w:rsidRDefault="00F55845" w:rsidP="00F55845">
      <w:pPr>
        <w:ind w:left="6000"/>
        <w:jc w:val="right"/>
        <w:rPr>
          <w:sz w:val="24"/>
        </w:rPr>
      </w:pPr>
      <w:r w:rsidRPr="00B86C5B">
        <w:rPr>
          <w:sz w:val="24"/>
        </w:rPr>
        <w:lastRenderedPageBreak/>
        <w:t>Приложение</w:t>
      </w:r>
    </w:p>
    <w:p w:rsidR="00F55845" w:rsidRPr="00B86C5B" w:rsidRDefault="00F55845" w:rsidP="00F55845">
      <w:pPr>
        <w:jc w:val="right"/>
        <w:rPr>
          <w:sz w:val="24"/>
        </w:rPr>
      </w:pPr>
      <w:r w:rsidRPr="00B86C5B">
        <w:rPr>
          <w:sz w:val="24"/>
        </w:rPr>
        <w:t xml:space="preserve">к решению Совета сельского поселения </w:t>
      </w:r>
    </w:p>
    <w:p w:rsidR="00F55845" w:rsidRPr="00B86C5B" w:rsidRDefault="00F55845" w:rsidP="00F55845">
      <w:pPr>
        <w:jc w:val="right"/>
        <w:rPr>
          <w:sz w:val="24"/>
        </w:rPr>
      </w:pPr>
      <w:r w:rsidRPr="00B86C5B">
        <w:rPr>
          <w:sz w:val="24"/>
        </w:rPr>
        <w:t>Богдановский сельсовет муниципального района</w:t>
      </w:r>
    </w:p>
    <w:p w:rsidR="00F55845" w:rsidRPr="00B86C5B" w:rsidRDefault="00F55845" w:rsidP="00F55845">
      <w:pPr>
        <w:jc w:val="right"/>
        <w:rPr>
          <w:sz w:val="24"/>
        </w:rPr>
      </w:pPr>
      <w:r w:rsidRPr="00B86C5B">
        <w:rPr>
          <w:sz w:val="24"/>
        </w:rPr>
        <w:t>Балтачевский район Республики Башкортостан</w:t>
      </w:r>
    </w:p>
    <w:p w:rsidR="00A83FA9" w:rsidRDefault="00F55845" w:rsidP="00F55845">
      <w:pPr>
        <w:jc w:val="right"/>
        <w:rPr>
          <w:sz w:val="24"/>
        </w:rPr>
      </w:pPr>
      <w:r>
        <w:rPr>
          <w:sz w:val="24"/>
        </w:rPr>
        <w:t>от «2</w:t>
      </w:r>
      <w:r w:rsidR="005F7013">
        <w:rPr>
          <w:sz w:val="24"/>
        </w:rPr>
        <w:t>8</w:t>
      </w:r>
      <w:r w:rsidRPr="00B86C5B">
        <w:rPr>
          <w:sz w:val="24"/>
        </w:rPr>
        <w:t xml:space="preserve">» </w:t>
      </w:r>
      <w:r w:rsidR="005F7013">
        <w:rPr>
          <w:sz w:val="24"/>
        </w:rPr>
        <w:t>ноября</w:t>
      </w:r>
      <w:r w:rsidRPr="00B86C5B">
        <w:rPr>
          <w:sz w:val="24"/>
        </w:rPr>
        <w:t xml:space="preserve"> </w:t>
      </w:r>
      <w:r w:rsidR="005F7013">
        <w:rPr>
          <w:sz w:val="24"/>
        </w:rPr>
        <w:t>2025 года №15/7</w:t>
      </w:r>
      <w:r>
        <w:rPr>
          <w:sz w:val="24"/>
        </w:rPr>
        <w:t>3</w:t>
      </w:r>
    </w:p>
    <w:p w:rsidR="00F55845" w:rsidRDefault="00F55845" w:rsidP="00A83FA9">
      <w:pPr>
        <w:jc w:val="center"/>
        <w:rPr>
          <w:b/>
          <w:bCs/>
          <w:sz w:val="24"/>
        </w:rPr>
      </w:pPr>
    </w:p>
    <w:p w:rsidR="006E4DA2" w:rsidRDefault="006E4DA2" w:rsidP="00A83FA9">
      <w:pPr>
        <w:jc w:val="center"/>
        <w:rPr>
          <w:b/>
          <w:bCs/>
          <w:sz w:val="24"/>
        </w:rPr>
      </w:pPr>
    </w:p>
    <w:p w:rsidR="00A83FA9" w:rsidRPr="00636536" w:rsidRDefault="00A83FA9" w:rsidP="00A83FA9">
      <w:pPr>
        <w:jc w:val="center"/>
        <w:rPr>
          <w:b/>
          <w:bCs/>
          <w:szCs w:val="28"/>
        </w:rPr>
      </w:pPr>
      <w:r w:rsidRPr="00636536">
        <w:rPr>
          <w:b/>
          <w:bCs/>
          <w:szCs w:val="28"/>
        </w:rPr>
        <w:t>ПОЛОЖЕНИЕ</w:t>
      </w:r>
    </w:p>
    <w:p w:rsidR="00A83FA9" w:rsidRPr="00636536" w:rsidRDefault="00A83FA9" w:rsidP="00A83FA9">
      <w:pPr>
        <w:jc w:val="center"/>
        <w:rPr>
          <w:b/>
          <w:bCs/>
          <w:szCs w:val="28"/>
        </w:rPr>
      </w:pPr>
      <w:r w:rsidRPr="00636536">
        <w:rPr>
          <w:b/>
          <w:bCs/>
          <w:szCs w:val="28"/>
        </w:rPr>
        <w:t>О МУН</w:t>
      </w:r>
      <w:r w:rsidR="00F55845" w:rsidRPr="00636536">
        <w:rPr>
          <w:b/>
          <w:bCs/>
          <w:szCs w:val="28"/>
        </w:rPr>
        <w:t xml:space="preserve">ИЦИПАЛЬНОМ ЖИЛИЩНОМ  КОНТРОЛЕ </w:t>
      </w:r>
      <w:r w:rsidRPr="00636536">
        <w:rPr>
          <w:b/>
          <w:bCs/>
          <w:szCs w:val="28"/>
        </w:rPr>
        <w:t>В</w:t>
      </w:r>
      <w:r w:rsidR="00636536">
        <w:rPr>
          <w:b/>
          <w:bCs/>
          <w:szCs w:val="28"/>
        </w:rPr>
        <w:t xml:space="preserve"> </w:t>
      </w:r>
      <w:r w:rsidRPr="00636536">
        <w:rPr>
          <w:b/>
          <w:bCs/>
          <w:szCs w:val="28"/>
        </w:rPr>
        <w:t xml:space="preserve">СЕЛЬСКОМ ПОСЕЛЕНИИ </w:t>
      </w:r>
      <w:r w:rsidR="0001386F" w:rsidRPr="00636536">
        <w:rPr>
          <w:b/>
          <w:bCs/>
          <w:szCs w:val="28"/>
        </w:rPr>
        <w:t>БОГДАНОВСКИЙ</w:t>
      </w:r>
      <w:r w:rsidRPr="00636536">
        <w:rPr>
          <w:b/>
          <w:bCs/>
          <w:szCs w:val="28"/>
        </w:rPr>
        <w:t xml:space="preserve"> СЕЛЬСОВЕТ МУНИЦИПАЛЬНОГО РАЙОНА </w:t>
      </w:r>
      <w:r w:rsidR="0001386F" w:rsidRPr="00636536">
        <w:rPr>
          <w:b/>
          <w:bCs/>
          <w:szCs w:val="28"/>
        </w:rPr>
        <w:t>БАЛТАЧЕВСКИЙ</w:t>
      </w:r>
      <w:r w:rsidRPr="00636536">
        <w:rPr>
          <w:b/>
          <w:bCs/>
          <w:szCs w:val="28"/>
        </w:rPr>
        <w:t xml:space="preserve"> РАЙОН РЕСПУБЛИКИ БАШКОРТОСТАН</w:t>
      </w:r>
    </w:p>
    <w:p w:rsidR="00AA44A1" w:rsidRPr="00636536" w:rsidRDefault="00AA44A1" w:rsidP="00A83FA9">
      <w:pPr>
        <w:jc w:val="center"/>
        <w:rPr>
          <w:b/>
          <w:bCs/>
          <w:szCs w:val="28"/>
        </w:rPr>
      </w:pPr>
    </w:p>
    <w:p w:rsidR="00A83FA9" w:rsidRPr="00636536" w:rsidRDefault="00A83FA9" w:rsidP="00A83FA9">
      <w:pPr>
        <w:jc w:val="center"/>
        <w:rPr>
          <w:szCs w:val="28"/>
        </w:rPr>
      </w:pPr>
      <w:r w:rsidRPr="00636536">
        <w:rPr>
          <w:b/>
          <w:bCs/>
          <w:szCs w:val="28"/>
        </w:rPr>
        <w:t>1. Общие положения</w:t>
      </w:r>
    </w:p>
    <w:p w:rsidR="00A83FA9" w:rsidRPr="00636536" w:rsidRDefault="00A83FA9" w:rsidP="00636536">
      <w:pPr>
        <w:jc w:val="both"/>
        <w:rPr>
          <w:szCs w:val="28"/>
        </w:rPr>
      </w:pPr>
      <w:r w:rsidRPr="00636536">
        <w:rPr>
          <w:szCs w:val="28"/>
        </w:rPr>
        <w:t> </w:t>
      </w:r>
      <w:r w:rsidR="00AA44A1" w:rsidRPr="00636536">
        <w:rPr>
          <w:szCs w:val="28"/>
        </w:rPr>
        <w:tab/>
      </w:r>
      <w:r w:rsidRPr="00636536">
        <w:rPr>
          <w:szCs w:val="28"/>
        </w:rPr>
        <w:t xml:space="preserve">1.1. Настоящее Положение устанавливает порядок осуществления муниципального жилищного контроля в сельском поселении </w:t>
      </w:r>
      <w:r w:rsidR="0001386F" w:rsidRPr="00636536">
        <w:rPr>
          <w:szCs w:val="28"/>
        </w:rPr>
        <w:t>Богдановский</w:t>
      </w:r>
      <w:r w:rsidRPr="00636536">
        <w:rPr>
          <w:szCs w:val="28"/>
        </w:rPr>
        <w:t xml:space="preserve"> сельсовет муниципального района </w:t>
      </w:r>
      <w:r w:rsidR="0001386F" w:rsidRPr="00636536">
        <w:rPr>
          <w:szCs w:val="28"/>
        </w:rPr>
        <w:t>Балтачевский</w:t>
      </w:r>
      <w:r w:rsidRPr="00636536">
        <w:rPr>
          <w:szCs w:val="28"/>
        </w:rPr>
        <w:t xml:space="preserve"> район </w:t>
      </w:r>
      <w:r w:rsidR="00F55845" w:rsidRPr="00636536">
        <w:rPr>
          <w:szCs w:val="28"/>
        </w:rPr>
        <w:t>Республики</w:t>
      </w:r>
      <w:r w:rsidRPr="00636536">
        <w:rPr>
          <w:szCs w:val="28"/>
        </w:rPr>
        <w:t xml:space="preserve"> Башкортостан. (далее - муниципальный жилищный контроль).</w:t>
      </w:r>
    </w:p>
    <w:p w:rsidR="00A83FA9" w:rsidRPr="00636536" w:rsidRDefault="00A83FA9" w:rsidP="00AA44A1">
      <w:pPr>
        <w:ind w:firstLine="708"/>
        <w:jc w:val="both"/>
        <w:rPr>
          <w:szCs w:val="28"/>
        </w:rPr>
      </w:pPr>
      <w:r w:rsidRPr="00636536">
        <w:rPr>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A83FA9" w:rsidRPr="00636536" w:rsidRDefault="00A83FA9" w:rsidP="00F55845">
      <w:pPr>
        <w:ind w:firstLine="540"/>
        <w:jc w:val="both"/>
        <w:rPr>
          <w:szCs w:val="28"/>
        </w:rPr>
      </w:pPr>
      <w:r w:rsidRPr="00636536">
        <w:rPr>
          <w:szCs w:val="28"/>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перепланировки и (или) переустройства помещений в многоквартирном доме;</w:t>
      </w:r>
    </w:p>
    <w:p w:rsidR="00A83FA9" w:rsidRPr="00636536" w:rsidRDefault="00A83FA9" w:rsidP="00F55845">
      <w:pPr>
        <w:ind w:firstLine="540"/>
        <w:jc w:val="both"/>
        <w:rPr>
          <w:szCs w:val="28"/>
        </w:rPr>
      </w:pPr>
      <w:r w:rsidRPr="00636536">
        <w:rPr>
          <w:szCs w:val="28"/>
        </w:rPr>
        <w:t>2) требований к формированию фондов капитального ремонта;</w:t>
      </w:r>
    </w:p>
    <w:p w:rsidR="00A83FA9" w:rsidRPr="00636536" w:rsidRDefault="00A83FA9" w:rsidP="00F55845">
      <w:pPr>
        <w:ind w:firstLine="540"/>
        <w:jc w:val="both"/>
        <w:rPr>
          <w:szCs w:val="28"/>
        </w:rPr>
      </w:pPr>
      <w:r w:rsidRPr="00636536">
        <w:rPr>
          <w:szCs w:val="28"/>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A83FA9" w:rsidRPr="00636536" w:rsidRDefault="00A83FA9" w:rsidP="00F55845">
      <w:pPr>
        <w:ind w:firstLine="540"/>
        <w:jc w:val="both"/>
        <w:rPr>
          <w:szCs w:val="28"/>
        </w:rPr>
      </w:pPr>
      <w:r w:rsidRPr="00636536">
        <w:rPr>
          <w:szCs w:val="28"/>
        </w:rPr>
        <w:t>4) требований к предоставлению коммунальных услуг собственникам и пользователям помещений в многоквартирных домах и жилых домов;</w:t>
      </w:r>
    </w:p>
    <w:p w:rsidR="00A83FA9" w:rsidRPr="00636536" w:rsidRDefault="00A83FA9" w:rsidP="00F55845">
      <w:pPr>
        <w:ind w:firstLine="540"/>
        <w:jc w:val="both"/>
        <w:rPr>
          <w:szCs w:val="28"/>
        </w:rPr>
      </w:pPr>
      <w:r w:rsidRPr="00636536">
        <w:rPr>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A83FA9" w:rsidRPr="00636536" w:rsidRDefault="00A83FA9" w:rsidP="00F55845">
      <w:pPr>
        <w:ind w:firstLine="540"/>
        <w:jc w:val="both"/>
        <w:rPr>
          <w:szCs w:val="28"/>
        </w:rPr>
      </w:pPr>
      <w:r w:rsidRPr="00636536">
        <w:rPr>
          <w:szCs w:val="28"/>
        </w:rPr>
        <w:t>6) правил содержания общего имущества в многоквартирном доме и правил изменения размера платы за содержание жилого помещения;</w:t>
      </w:r>
    </w:p>
    <w:p w:rsidR="00A83FA9" w:rsidRPr="00636536" w:rsidRDefault="00A83FA9" w:rsidP="00F55845">
      <w:pPr>
        <w:ind w:firstLine="540"/>
        <w:jc w:val="both"/>
        <w:rPr>
          <w:szCs w:val="28"/>
        </w:rPr>
      </w:pPr>
      <w:r w:rsidRPr="00636536">
        <w:rPr>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A83FA9" w:rsidRPr="00636536" w:rsidRDefault="00A83FA9" w:rsidP="00F55845">
      <w:pPr>
        <w:ind w:firstLine="540"/>
        <w:jc w:val="both"/>
        <w:rPr>
          <w:szCs w:val="28"/>
        </w:rPr>
      </w:pPr>
      <w:r w:rsidRPr="00636536">
        <w:rPr>
          <w:szCs w:val="28"/>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A83FA9" w:rsidRPr="00636536" w:rsidRDefault="00A83FA9" w:rsidP="00F55845">
      <w:pPr>
        <w:ind w:firstLine="540"/>
        <w:jc w:val="both"/>
        <w:rPr>
          <w:szCs w:val="28"/>
        </w:rPr>
      </w:pPr>
      <w:r w:rsidRPr="00636536">
        <w:rPr>
          <w:szCs w:val="28"/>
        </w:rP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A83FA9" w:rsidRPr="00636536" w:rsidRDefault="00A83FA9" w:rsidP="00F55845">
      <w:pPr>
        <w:ind w:firstLine="540"/>
        <w:jc w:val="both"/>
        <w:rPr>
          <w:szCs w:val="28"/>
        </w:rPr>
      </w:pPr>
      <w:r w:rsidRPr="00636536">
        <w:rPr>
          <w:szCs w:val="28"/>
        </w:rPr>
        <w:t>10) требований к обеспечению доступности для инвалидов помещений в многоквартирных домах;</w:t>
      </w:r>
    </w:p>
    <w:p w:rsidR="00A83FA9" w:rsidRPr="00636536" w:rsidRDefault="00A83FA9" w:rsidP="00F55845">
      <w:pPr>
        <w:ind w:firstLine="540"/>
        <w:jc w:val="both"/>
        <w:rPr>
          <w:szCs w:val="28"/>
        </w:rPr>
      </w:pPr>
      <w:r w:rsidRPr="00636536">
        <w:rPr>
          <w:szCs w:val="28"/>
        </w:rPr>
        <w:t>11) требований к предоставлению жилых помещений в наемных домах социального использования.</w:t>
      </w:r>
    </w:p>
    <w:p w:rsidR="00A83FA9" w:rsidRPr="00636536" w:rsidRDefault="00A83FA9" w:rsidP="00F55845">
      <w:pPr>
        <w:ind w:firstLine="540"/>
        <w:jc w:val="both"/>
        <w:rPr>
          <w:szCs w:val="28"/>
        </w:rPr>
      </w:pPr>
      <w:r w:rsidRPr="00636536">
        <w:rPr>
          <w:szCs w:val="28"/>
        </w:rPr>
        <w:t xml:space="preserve">1.3. Муниципальный жилищный контроль осуществляется администрацией сельского поселения </w:t>
      </w:r>
      <w:r w:rsidR="0001386F" w:rsidRPr="00636536">
        <w:rPr>
          <w:szCs w:val="28"/>
        </w:rPr>
        <w:t>Богдановский</w:t>
      </w:r>
      <w:r w:rsidRPr="00636536">
        <w:rPr>
          <w:szCs w:val="28"/>
        </w:rPr>
        <w:t xml:space="preserve"> сельсовет муниципального района </w:t>
      </w:r>
      <w:r w:rsidR="0001386F" w:rsidRPr="00636536">
        <w:rPr>
          <w:szCs w:val="28"/>
        </w:rPr>
        <w:t>Балтачевский</w:t>
      </w:r>
      <w:r w:rsidRPr="00636536">
        <w:rPr>
          <w:szCs w:val="28"/>
        </w:rPr>
        <w:t xml:space="preserve"> район </w:t>
      </w:r>
      <w:r w:rsidR="00F55845" w:rsidRPr="00636536">
        <w:rPr>
          <w:szCs w:val="28"/>
        </w:rPr>
        <w:t>Республики</w:t>
      </w:r>
      <w:r w:rsidRPr="00636536">
        <w:rPr>
          <w:szCs w:val="28"/>
        </w:rPr>
        <w:t xml:space="preserve"> Башкортостан (далее - администрация).</w:t>
      </w:r>
    </w:p>
    <w:p w:rsidR="00A83FA9" w:rsidRPr="00636536" w:rsidRDefault="00A83FA9" w:rsidP="00F55845">
      <w:pPr>
        <w:ind w:firstLine="540"/>
        <w:jc w:val="both"/>
        <w:rPr>
          <w:color w:val="FF0000"/>
          <w:szCs w:val="28"/>
        </w:rPr>
      </w:pPr>
      <w:r w:rsidRPr="00636536">
        <w:rPr>
          <w:szCs w:val="28"/>
        </w:rPr>
        <w:t>1.4. Руководство деятельностью по осуществлению муниципального контроля о</w:t>
      </w:r>
      <w:r w:rsidR="00AA44A1" w:rsidRPr="00636536">
        <w:rPr>
          <w:szCs w:val="28"/>
        </w:rPr>
        <w:t>существляет глава администрации</w:t>
      </w:r>
      <w:r w:rsidRPr="00636536">
        <w:rPr>
          <w:szCs w:val="28"/>
        </w:rPr>
        <w:t>.</w:t>
      </w:r>
    </w:p>
    <w:p w:rsidR="00A83FA9" w:rsidRPr="00636536" w:rsidRDefault="00A83FA9" w:rsidP="00F55845">
      <w:pPr>
        <w:ind w:firstLine="540"/>
        <w:jc w:val="both"/>
        <w:rPr>
          <w:szCs w:val="28"/>
        </w:rPr>
      </w:pPr>
      <w:r w:rsidRPr="00636536">
        <w:rPr>
          <w:szCs w:val="28"/>
        </w:rPr>
        <w:t>1.5. Перечень должностных лиц, уполномоченных осуществлять муниципальный жилищный контроль, утверждае</w:t>
      </w:r>
      <w:r w:rsidR="00AA44A1" w:rsidRPr="00636536">
        <w:rPr>
          <w:szCs w:val="28"/>
        </w:rPr>
        <w:t>тся распоряжением администрации.</w:t>
      </w:r>
    </w:p>
    <w:p w:rsidR="00A83FA9" w:rsidRPr="00636536" w:rsidRDefault="00A83FA9" w:rsidP="00F55845">
      <w:pPr>
        <w:ind w:firstLine="540"/>
        <w:jc w:val="both"/>
        <w:rPr>
          <w:szCs w:val="28"/>
        </w:rPr>
      </w:pPr>
      <w:r w:rsidRPr="00636536">
        <w:rPr>
          <w:szCs w:val="28"/>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N 248-ФЗ "О государственном контроле (надзоре) и муниципальном контроле в Российской Федерации" (далее – Федеральный закон от 31.07.2020 № 248-ФЗ) и иными федеральными законами.</w:t>
      </w:r>
    </w:p>
    <w:p w:rsidR="00A83FA9" w:rsidRPr="00636536" w:rsidRDefault="00A83FA9" w:rsidP="00F55845">
      <w:pPr>
        <w:ind w:firstLine="540"/>
        <w:jc w:val="both"/>
        <w:rPr>
          <w:szCs w:val="28"/>
        </w:rPr>
      </w:pPr>
      <w:r w:rsidRPr="00636536">
        <w:rPr>
          <w:szCs w:val="28"/>
        </w:rPr>
        <w:t>1.6.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w:t>
      </w:r>
      <w:r w:rsidR="003922EF" w:rsidRPr="00636536">
        <w:rPr>
          <w:szCs w:val="28"/>
        </w:rPr>
        <w:t>рального закона от 31.07.2020 №</w:t>
      </w:r>
      <w:r w:rsidRPr="00636536">
        <w:rPr>
          <w:szCs w:val="28"/>
        </w:rPr>
        <w:t>248-ФЗ, Жилищного кодекса Российской Федерации, Феде</w:t>
      </w:r>
      <w:r w:rsidR="003922EF" w:rsidRPr="00636536">
        <w:rPr>
          <w:szCs w:val="28"/>
        </w:rPr>
        <w:t>рального закона от 06.10.2003 №</w:t>
      </w:r>
      <w:r w:rsidRPr="00636536">
        <w:rPr>
          <w:szCs w:val="28"/>
        </w:rPr>
        <w:t>131-ФЗ "Об общих принципах организации местного самоуправления в Российской Федерации".</w:t>
      </w:r>
    </w:p>
    <w:p w:rsidR="00A83FA9" w:rsidRPr="00636536" w:rsidRDefault="00A83FA9" w:rsidP="00F55845">
      <w:pPr>
        <w:ind w:firstLine="540"/>
        <w:jc w:val="both"/>
        <w:rPr>
          <w:szCs w:val="28"/>
        </w:rPr>
      </w:pPr>
      <w:r w:rsidRPr="00636536">
        <w:rPr>
          <w:szCs w:val="28"/>
        </w:rPr>
        <w:t>1.7. Объектами муниципального жилищного контроля являются:</w:t>
      </w:r>
    </w:p>
    <w:p w:rsidR="00A83FA9" w:rsidRPr="00636536" w:rsidRDefault="00A83FA9" w:rsidP="00F55845">
      <w:pPr>
        <w:ind w:firstLine="540"/>
        <w:jc w:val="both"/>
        <w:rPr>
          <w:szCs w:val="28"/>
        </w:rPr>
      </w:pPr>
      <w:r w:rsidRPr="00636536">
        <w:rPr>
          <w:szCs w:val="28"/>
        </w:rPr>
        <w:t>1) 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p>
    <w:p w:rsidR="00A83FA9" w:rsidRPr="00636536" w:rsidRDefault="00A83FA9" w:rsidP="00F55845">
      <w:pPr>
        <w:ind w:firstLine="540"/>
        <w:jc w:val="both"/>
        <w:rPr>
          <w:szCs w:val="28"/>
        </w:rPr>
      </w:pPr>
      <w:r w:rsidRPr="00636536">
        <w:rPr>
          <w:szCs w:val="28"/>
        </w:rPr>
        <w:t>2) жилые помещения муниципального жилищного фонда, общее имущество в многоквартирных домах, в которых есть жилые помещения муниципального жилищного фонда, и другие объекты, к которым предъявляются обязательные требования, указанные в подпунктах 1 - 11 пункта 1.2 настоящего Положения.</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1.8. Контрольный орган обеспечивает учет объектов контроля в рамках осуществления муниципального жилищного контроля путем ведения журнала учета объектов муниципального контроля в соответствии с формой, утверждаемой постановлением администрации. Контрольный орган обеспечивает актуальность сведений об объектах контроля в журнале учета объектов муниципального жилищного контроля, используя информацию, предоставляемую в соответствии с нормативными правовыми актами, в рамках межведомственного взаимодействия, а также общедоступную информацию. </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В течение 10 рабочих дней со дня поступления (установления) информации об объекте муниципального жилищного контроля, не состоящем на учете, должностное лицо, уполномоченное осуществлять муниципальный жилищный контроль, направляет, в том числе с использованием единой системы межведомственного информационного взаимодействия запросы в адрес федеральных органов исполнительной власти и (или) их территориальных органов, исполнительных органов государственной власти Рязанской области, органов местного самоуправления либо подведомственных органам государственной власти или органам местного самоуправления организаций, в распоряжении которых находятся необходимые документы и (или) информация, с целью включения сведений об объектах контроля и связанных с ними контролируемых лицах в журнал учета объектов муниципального жилищного контроля.</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В целях учета объектов контроля и связанных с ними контролируемых лиц в журнале учета </w:t>
      </w:r>
      <w:bookmarkStart w:id="0" w:name="_Hlk89438092"/>
      <w:r w:rsidRPr="00636536">
        <w:rPr>
          <w:rFonts w:ascii="Times New Roman" w:hAnsi="Times New Roman" w:cs="Times New Roman"/>
          <w:sz w:val="28"/>
          <w:szCs w:val="28"/>
        </w:rPr>
        <w:t xml:space="preserve">объектов муниципального жилищного контроля </w:t>
      </w:r>
      <w:bookmarkEnd w:id="0"/>
      <w:r w:rsidRPr="00636536">
        <w:rPr>
          <w:rFonts w:ascii="Times New Roman" w:hAnsi="Times New Roman" w:cs="Times New Roman"/>
          <w:sz w:val="28"/>
          <w:szCs w:val="28"/>
        </w:rPr>
        <w:t>содержатся следующие сведения:</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1) наименование контролируемого лица;</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2) место нахождения контролируемого лица;</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3) вид деятельности контролируемого лица;</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4) сведения о проведенных профилактических и контрольных (надзорных) мероприятиях.</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Информация об объектах муниципального жилищного контроля и связанных с ними контролируемых лицах актуализируется в журнале учета объектов муниципального жилищного контроля по мере ее поступления, но не реже одного раза в квартал.</w:t>
      </w:r>
    </w:p>
    <w:p w:rsidR="00A83FA9" w:rsidRPr="00636536" w:rsidRDefault="00A83FA9" w:rsidP="00A83FA9">
      <w:pPr>
        <w:jc w:val="center"/>
        <w:rPr>
          <w:szCs w:val="28"/>
        </w:rPr>
      </w:pPr>
      <w:r w:rsidRPr="00636536">
        <w:rPr>
          <w:b/>
          <w:bCs/>
          <w:szCs w:val="28"/>
        </w:rPr>
        <w:t>2. Категории риска причинения вреда (ущерба)</w:t>
      </w:r>
    </w:p>
    <w:p w:rsidR="00A83FA9" w:rsidRPr="00636536" w:rsidRDefault="00A83FA9" w:rsidP="00A83FA9">
      <w:pPr>
        <w:autoSpaceDE w:val="0"/>
        <w:autoSpaceDN w:val="0"/>
        <w:adjustRightInd w:val="0"/>
        <w:ind w:firstLine="851"/>
        <w:jc w:val="both"/>
        <w:rPr>
          <w:bCs/>
          <w:szCs w:val="28"/>
        </w:rPr>
      </w:pPr>
      <w:r w:rsidRPr="00636536">
        <w:rPr>
          <w:szCs w:val="28"/>
        </w:rPr>
        <w:t xml:space="preserve">2.1. </w:t>
      </w:r>
      <w:r w:rsidRPr="00636536">
        <w:rPr>
          <w:bCs/>
          <w:szCs w:val="28"/>
        </w:rPr>
        <w:t>При осуществлении муниципального жилищного контроля система оценки и управления рисками причинения вреда (ущерба) охраняемым законом ценностям не применяется. Плановые контрольные мероприятия при осуществлении муниципального контроля не проводятся. Все внеплановые контрольные мероприятия могут проводиться только после согласования с органами прокуратуры.</w:t>
      </w:r>
    </w:p>
    <w:p w:rsidR="00A83FA9" w:rsidRPr="00636536" w:rsidRDefault="00A83FA9" w:rsidP="00A83FA9">
      <w:pPr>
        <w:jc w:val="both"/>
        <w:rPr>
          <w:szCs w:val="28"/>
        </w:rPr>
      </w:pPr>
      <w:r w:rsidRPr="00636536">
        <w:rPr>
          <w:szCs w:val="28"/>
        </w:rPr>
        <w:t> </w:t>
      </w:r>
    </w:p>
    <w:p w:rsidR="00A83FA9" w:rsidRPr="00636536" w:rsidRDefault="00A83FA9" w:rsidP="00A83FA9">
      <w:pPr>
        <w:jc w:val="center"/>
        <w:rPr>
          <w:szCs w:val="28"/>
        </w:rPr>
      </w:pPr>
      <w:r w:rsidRPr="00636536">
        <w:rPr>
          <w:b/>
          <w:bCs/>
          <w:szCs w:val="28"/>
        </w:rPr>
        <w:t>3. Профилактика рисков причинения вреда</w:t>
      </w:r>
      <w:r w:rsidR="00AA44A1" w:rsidRPr="00636536">
        <w:rPr>
          <w:b/>
          <w:bCs/>
          <w:szCs w:val="28"/>
        </w:rPr>
        <w:t xml:space="preserve"> </w:t>
      </w:r>
      <w:r w:rsidRPr="00636536">
        <w:rPr>
          <w:b/>
          <w:bCs/>
          <w:szCs w:val="28"/>
        </w:rPr>
        <w:t>(ущерба) охраняемым законом ценностям</w:t>
      </w:r>
    </w:p>
    <w:p w:rsidR="00A83FA9" w:rsidRPr="00636536" w:rsidRDefault="00A83FA9" w:rsidP="005F7013">
      <w:pPr>
        <w:jc w:val="both"/>
        <w:rPr>
          <w:szCs w:val="28"/>
        </w:rPr>
      </w:pPr>
      <w:r w:rsidRPr="00636536">
        <w:rPr>
          <w:szCs w:val="28"/>
        </w:rPr>
        <w:t> </w:t>
      </w:r>
      <w:r w:rsidR="00AA44A1" w:rsidRPr="00636536">
        <w:rPr>
          <w:szCs w:val="28"/>
        </w:rPr>
        <w:tab/>
      </w:r>
      <w:r w:rsidRPr="00636536">
        <w:rPr>
          <w:szCs w:val="28"/>
        </w:rPr>
        <w:t>3.1. Администрация осуществляет муниципальный жилищный контроль, в том числе, посредством проведения профилактических мероприятий.</w:t>
      </w:r>
    </w:p>
    <w:p w:rsidR="00A83FA9" w:rsidRPr="00636536" w:rsidRDefault="00A83FA9" w:rsidP="00A83FA9">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3.3.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83FA9" w:rsidRPr="00636536" w:rsidRDefault="00A83FA9" w:rsidP="00F55845">
      <w:pPr>
        <w:pStyle w:val="4"/>
        <w:spacing w:before="0" w:after="0"/>
        <w:ind w:firstLine="708"/>
        <w:jc w:val="both"/>
        <w:rPr>
          <w:b w:val="0"/>
        </w:rPr>
      </w:pPr>
      <w:r w:rsidRPr="00636536">
        <w:rPr>
          <w:b w:val="0"/>
        </w:rPr>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w:t>
      </w:r>
      <w:bookmarkStart w:id="1" w:name="_Hlk89437306"/>
      <w:r w:rsidRPr="00636536">
        <w:rPr>
          <w:b w:val="0"/>
        </w:rPr>
        <w:t>должностное лицо, уполномоченное осуществлять муниципальный жилищный контроль</w:t>
      </w:r>
      <w:bookmarkEnd w:id="1"/>
      <w:r w:rsidRPr="00636536">
        <w:rPr>
          <w:b w:val="0"/>
        </w:rPr>
        <w:t xml:space="preserve">, незамедлительно направляет информацию об этом главе администрации </w:t>
      </w:r>
      <w:bookmarkStart w:id="2" w:name="_Hlk86070789"/>
      <w:bookmarkEnd w:id="2"/>
      <w:r w:rsidRPr="00636536">
        <w:rPr>
          <w:b w:val="0"/>
        </w:rPr>
        <w:t>для принятия решения о проведении контрольных мероприятий.</w:t>
      </w:r>
    </w:p>
    <w:p w:rsidR="00A83FA9" w:rsidRPr="00636536" w:rsidRDefault="00A83FA9" w:rsidP="00F55845">
      <w:pPr>
        <w:pStyle w:val="13"/>
        <w:ind w:firstLine="851"/>
        <w:jc w:val="both"/>
        <w:rPr>
          <w:rFonts w:ascii="Times New Roman" w:hAnsi="Times New Roman" w:cs="Times New Roman"/>
          <w:sz w:val="28"/>
          <w:szCs w:val="28"/>
          <w:lang w:eastAsia="zh-CN"/>
        </w:rPr>
      </w:pPr>
      <w:r w:rsidRPr="00636536">
        <w:rPr>
          <w:rFonts w:ascii="Times New Roman" w:hAnsi="Times New Roman" w:cs="Times New Roman"/>
          <w:sz w:val="28"/>
          <w:szCs w:val="28"/>
          <w:lang w:eastAsia="zh-CN"/>
        </w:rPr>
        <w:t>3.5. При осуществлении администрацией муниципального жилищного контроля могут проводиться следующие виды профилактических мероприятий:</w:t>
      </w:r>
    </w:p>
    <w:p w:rsidR="00A83FA9" w:rsidRPr="00636536" w:rsidRDefault="00A83FA9" w:rsidP="00F55845">
      <w:pPr>
        <w:pStyle w:val="13"/>
        <w:ind w:firstLine="851"/>
        <w:jc w:val="both"/>
        <w:rPr>
          <w:rFonts w:ascii="Times New Roman" w:hAnsi="Times New Roman" w:cs="Times New Roman"/>
          <w:sz w:val="28"/>
          <w:szCs w:val="28"/>
          <w:lang w:eastAsia="zh-CN"/>
        </w:rPr>
      </w:pPr>
      <w:r w:rsidRPr="00636536">
        <w:rPr>
          <w:rFonts w:ascii="Times New Roman" w:hAnsi="Times New Roman" w:cs="Times New Roman"/>
          <w:sz w:val="28"/>
          <w:szCs w:val="28"/>
          <w:lang w:eastAsia="zh-CN"/>
        </w:rPr>
        <w:t xml:space="preserve">1) информирование; </w:t>
      </w:r>
    </w:p>
    <w:p w:rsidR="00A83FA9" w:rsidRPr="00636536" w:rsidRDefault="00A83FA9" w:rsidP="00A83FA9">
      <w:pPr>
        <w:pStyle w:val="13"/>
        <w:ind w:firstLine="851"/>
        <w:jc w:val="both"/>
        <w:rPr>
          <w:rFonts w:ascii="Times New Roman" w:hAnsi="Times New Roman" w:cs="Times New Roman"/>
          <w:sz w:val="28"/>
          <w:szCs w:val="28"/>
          <w:lang w:eastAsia="zh-CN"/>
        </w:rPr>
      </w:pPr>
      <w:r w:rsidRPr="00636536">
        <w:rPr>
          <w:rFonts w:ascii="Times New Roman" w:hAnsi="Times New Roman" w:cs="Times New Roman"/>
          <w:sz w:val="28"/>
          <w:szCs w:val="28"/>
          <w:lang w:eastAsia="zh-CN"/>
        </w:rPr>
        <w:t xml:space="preserve">2) консультирование. </w:t>
      </w:r>
    </w:p>
    <w:p w:rsidR="00A83FA9" w:rsidRPr="00636536" w:rsidRDefault="00A83FA9" w:rsidP="00AA44A1">
      <w:pPr>
        <w:pStyle w:val="4"/>
        <w:spacing w:before="0" w:after="0"/>
        <w:ind w:firstLine="708"/>
        <w:jc w:val="both"/>
        <w:rPr>
          <w:b w:val="0"/>
        </w:rPr>
      </w:pPr>
      <w:r w:rsidRPr="00636536">
        <w:rPr>
          <w:b w:val="0"/>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w:t>
      </w:r>
      <w:r w:rsidRPr="00636536">
        <w:rPr>
          <w:rStyle w:val="10"/>
          <w:rFonts w:ascii="Times New Roman" w:hAnsi="Times New Roman"/>
          <w:b w:val="0"/>
          <w:sz w:val="28"/>
          <w:szCs w:val="28"/>
        </w:rPr>
        <w:t xml:space="preserve">сельского поселения </w:t>
      </w:r>
      <w:r w:rsidR="0001386F" w:rsidRPr="00636536">
        <w:rPr>
          <w:rStyle w:val="10"/>
          <w:rFonts w:ascii="Times New Roman" w:hAnsi="Times New Roman"/>
          <w:b w:val="0"/>
          <w:sz w:val="28"/>
          <w:szCs w:val="28"/>
        </w:rPr>
        <w:t>Богдановский</w:t>
      </w:r>
      <w:r w:rsidRPr="00636536">
        <w:rPr>
          <w:rStyle w:val="10"/>
          <w:rFonts w:ascii="Times New Roman" w:hAnsi="Times New Roman"/>
          <w:b w:val="0"/>
          <w:sz w:val="28"/>
          <w:szCs w:val="28"/>
        </w:rPr>
        <w:t xml:space="preserve"> сельсовет муниципального района </w:t>
      </w:r>
      <w:r w:rsidR="0001386F" w:rsidRPr="00636536">
        <w:rPr>
          <w:rStyle w:val="10"/>
          <w:rFonts w:ascii="Times New Roman" w:hAnsi="Times New Roman"/>
          <w:b w:val="0"/>
          <w:sz w:val="28"/>
          <w:szCs w:val="28"/>
        </w:rPr>
        <w:t>Балтачевский</w:t>
      </w:r>
      <w:r w:rsidRPr="00636536">
        <w:rPr>
          <w:rStyle w:val="10"/>
          <w:rFonts w:ascii="Times New Roman" w:hAnsi="Times New Roman"/>
          <w:b w:val="0"/>
          <w:sz w:val="28"/>
          <w:szCs w:val="28"/>
        </w:rPr>
        <w:t xml:space="preserve"> район </w:t>
      </w:r>
      <w:r w:rsidR="00F55845" w:rsidRPr="00636536">
        <w:rPr>
          <w:rStyle w:val="10"/>
          <w:rFonts w:ascii="Times New Roman" w:hAnsi="Times New Roman"/>
          <w:b w:val="0"/>
          <w:sz w:val="28"/>
          <w:szCs w:val="28"/>
        </w:rPr>
        <w:t>Республики</w:t>
      </w:r>
      <w:r w:rsidRPr="00636536">
        <w:rPr>
          <w:rStyle w:val="10"/>
          <w:rFonts w:ascii="Times New Roman" w:hAnsi="Times New Roman"/>
          <w:b w:val="0"/>
          <w:sz w:val="28"/>
          <w:szCs w:val="28"/>
        </w:rPr>
        <w:t xml:space="preserve"> Башкортостан</w:t>
      </w:r>
      <w:r w:rsidRPr="00636536">
        <w:rPr>
          <w:b w:val="0"/>
        </w:rPr>
        <w:t xml:space="preserve">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в средствах массовой информации.</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6" w:history="1">
        <w:r w:rsidR="006E4DA2" w:rsidRPr="00636536">
          <w:rPr>
            <w:rStyle w:val="ad"/>
            <w:sz w:val="28"/>
            <w:szCs w:val="28"/>
          </w:rPr>
          <w:t>ч.</w:t>
        </w:r>
        <w:r w:rsidRPr="00636536">
          <w:rPr>
            <w:rStyle w:val="ad"/>
            <w:sz w:val="28"/>
            <w:szCs w:val="28"/>
          </w:rPr>
          <w:t>3 ст. 46</w:t>
        </w:r>
      </w:hyperlink>
      <w:bookmarkStart w:id="3" w:name="_Hlk89430990"/>
      <w:r w:rsidR="006E4DA2" w:rsidRPr="00636536">
        <w:rPr>
          <w:rFonts w:ascii="Times New Roman" w:hAnsi="Times New Roman" w:cs="Times New Roman"/>
          <w:sz w:val="28"/>
          <w:szCs w:val="28"/>
        </w:rPr>
        <w:t xml:space="preserve"> </w:t>
      </w:r>
      <w:r w:rsidRPr="00636536">
        <w:rPr>
          <w:rFonts w:ascii="Times New Roman" w:hAnsi="Times New Roman" w:cs="Times New Roman"/>
          <w:sz w:val="28"/>
          <w:szCs w:val="28"/>
        </w:rPr>
        <w:t>Федер</w:t>
      </w:r>
      <w:r w:rsidR="00F55845" w:rsidRPr="00636536">
        <w:rPr>
          <w:rFonts w:ascii="Times New Roman" w:hAnsi="Times New Roman" w:cs="Times New Roman"/>
          <w:sz w:val="28"/>
          <w:szCs w:val="28"/>
        </w:rPr>
        <w:t>ального закона от 31.07.2020  №</w:t>
      </w:r>
      <w:r w:rsidRPr="00636536">
        <w:rPr>
          <w:rFonts w:ascii="Times New Roman" w:hAnsi="Times New Roman" w:cs="Times New Roman"/>
          <w:sz w:val="28"/>
          <w:szCs w:val="28"/>
        </w:rPr>
        <w:t>248-ФЗ</w:t>
      </w:r>
      <w:bookmarkEnd w:id="3"/>
      <w:r w:rsidRPr="00636536">
        <w:rPr>
          <w:rFonts w:ascii="Times New Roman" w:hAnsi="Times New Roman" w:cs="Times New Roman"/>
          <w:sz w:val="28"/>
          <w:szCs w:val="28"/>
        </w:rPr>
        <w:t>.</w:t>
      </w:r>
    </w:p>
    <w:p w:rsidR="00A83FA9" w:rsidRPr="00636536" w:rsidRDefault="00A83FA9" w:rsidP="00F55845">
      <w:pPr>
        <w:pStyle w:val="13"/>
        <w:ind w:firstLine="851"/>
        <w:jc w:val="both"/>
        <w:rPr>
          <w:rFonts w:ascii="Times New Roman" w:hAnsi="Times New Roman" w:cs="Times New Roman"/>
          <w:sz w:val="28"/>
          <w:szCs w:val="28"/>
          <w:u w:val="single"/>
        </w:rPr>
      </w:pPr>
      <w:r w:rsidRPr="00636536">
        <w:rPr>
          <w:rFonts w:ascii="Times New Roman" w:hAnsi="Times New Roman" w:cs="Times New Roman"/>
          <w:sz w:val="28"/>
          <w:szCs w:val="28"/>
        </w:rPr>
        <w:t>3.7. Консультирование</w:t>
      </w:r>
      <w:r w:rsidR="00AA44A1" w:rsidRPr="00636536">
        <w:rPr>
          <w:rFonts w:ascii="Times New Roman" w:hAnsi="Times New Roman" w:cs="Times New Roman"/>
          <w:sz w:val="28"/>
          <w:szCs w:val="28"/>
        </w:rPr>
        <w:t xml:space="preserve"> </w:t>
      </w:r>
      <w:r w:rsidRPr="00636536">
        <w:rPr>
          <w:rFonts w:ascii="Times New Roman" w:hAnsi="Times New Roman" w:cs="Times New Roman"/>
          <w:bCs/>
          <w:sz w:val="28"/>
          <w:szCs w:val="28"/>
        </w:rPr>
        <w:t xml:space="preserve">(разъяснения по вопросам, связанным с организацией и осуществлением муниципального контроля) по обращениям </w:t>
      </w:r>
      <w:r w:rsidRPr="00636536">
        <w:rPr>
          <w:rFonts w:ascii="Times New Roman" w:hAnsi="Times New Roman" w:cs="Times New Roman"/>
          <w:sz w:val="28"/>
          <w:szCs w:val="28"/>
        </w:rPr>
        <w:t xml:space="preserve">контролируемых лиц и их представителей осуществляет должностное лицо, уполномоченное осуществлять муниципальный жилищный контроль без взимания платы. </w:t>
      </w:r>
    </w:p>
    <w:p w:rsidR="00A83FA9" w:rsidRPr="00636536" w:rsidRDefault="00A83FA9" w:rsidP="00F55845">
      <w:pPr>
        <w:widowControl w:val="0"/>
        <w:autoSpaceDE w:val="0"/>
        <w:autoSpaceDN w:val="0"/>
        <w:adjustRightInd w:val="0"/>
        <w:ind w:firstLine="851"/>
        <w:jc w:val="both"/>
        <w:rPr>
          <w:bCs/>
          <w:szCs w:val="28"/>
          <w:u w:val="single"/>
        </w:rPr>
      </w:pPr>
      <w:r w:rsidRPr="00636536">
        <w:rPr>
          <w:bCs/>
          <w:szCs w:val="28"/>
        </w:rPr>
        <w:t xml:space="preserve">Консультирование может осуществляться должностным лицом, </w:t>
      </w:r>
      <w:r w:rsidRPr="00636536">
        <w:rPr>
          <w:szCs w:val="28"/>
        </w:rPr>
        <w:t xml:space="preserve">уполномоченным осуществлять муниципальный жилищный контроль </w:t>
      </w:r>
      <w:r w:rsidRPr="00636536">
        <w:rPr>
          <w:bCs/>
          <w:szCs w:val="28"/>
        </w:rPr>
        <w:t xml:space="preserve">по телефону, в ходе проведения профилактического мероприятия, контрольного мероприятия. </w:t>
      </w:r>
    </w:p>
    <w:p w:rsidR="00A83FA9" w:rsidRPr="00636536" w:rsidRDefault="00A83FA9" w:rsidP="00F55845">
      <w:pPr>
        <w:widowControl w:val="0"/>
        <w:autoSpaceDE w:val="0"/>
        <w:autoSpaceDN w:val="0"/>
        <w:adjustRightInd w:val="0"/>
        <w:ind w:firstLine="851"/>
        <w:jc w:val="both"/>
        <w:rPr>
          <w:bCs/>
          <w:szCs w:val="28"/>
        </w:rPr>
      </w:pPr>
      <w:r w:rsidRPr="00636536">
        <w:rPr>
          <w:bCs/>
          <w:szCs w:val="28"/>
        </w:rPr>
        <w:t>Консультирование, в том числе письменное, осуществляется по следующим вопросам:</w:t>
      </w:r>
    </w:p>
    <w:p w:rsidR="00A83FA9" w:rsidRPr="00636536" w:rsidRDefault="00A83FA9" w:rsidP="00F55845">
      <w:pPr>
        <w:widowControl w:val="0"/>
        <w:autoSpaceDE w:val="0"/>
        <w:autoSpaceDN w:val="0"/>
        <w:adjustRightInd w:val="0"/>
        <w:ind w:firstLine="851"/>
        <w:jc w:val="both"/>
        <w:rPr>
          <w:bCs/>
          <w:szCs w:val="28"/>
        </w:rPr>
      </w:pPr>
      <w:r w:rsidRPr="00636536">
        <w:rPr>
          <w:bCs/>
          <w:szCs w:val="28"/>
        </w:rPr>
        <w:t>- разъяснение положений нормативных правовых актов, содержащих обязательные требования, оценка соблюдения которых осуществляется в рамках муниципального жилищного контроля;</w:t>
      </w:r>
    </w:p>
    <w:p w:rsidR="00A83FA9" w:rsidRPr="00636536" w:rsidRDefault="00A83FA9" w:rsidP="00F55845">
      <w:pPr>
        <w:widowControl w:val="0"/>
        <w:autoSpaceDE w:val="0"/>
        <w:autoSpaceDN w:val="0"/>
        <w:adjustRightInd w:val="0"/>
        <w:ind w:firstLine="851"/>
        <w:jc w:val="both"/>
        <w:rPr>
          <w:bCs/>
          <w:szCs w:val="28"/>
        </w:rPr>
      </w:pPr>
      <w:r w:rsidRPr="00636536">
        <w:rPr>
          <w:bCs/>
          <w:szCs w:val="28"/>
        </w:rPr>
        <w:t>- разъяснение положений нормативных правовых актов, регламентирующих порядок осуществления муниципального жилищного контроля;</w:t>
      </w:r>
    </w:p>
    <w:p w:rsidR="00A83FA9" w:rsidRPr="00636536" w:rsidRDefault="00A83FA9" w:rsidP="00F55845">
      <w:pPr>
        <w:widowControl w:val="0"/>
        <w:autoSpaceDE w:val="0"/>
        <w:autoSpaceDN w:val="0"/>
        <w:adjustRightInd w:val="0"/>
        <w:ind w:firstLine="851"/>
        <w:jc w:val="both"/>
        <w:rPr>
          <w:bCs/>
          <w:szCs w:val="28"/>
        </w:rPr>
      </w:pPr>
      <w:r w:rsidRPr="00636536">
        <w:rPr>
          <w:bCs/>
          <w:szCs w:val="28"/>
        </w:rPr>
        <w:t>- порядок обжалования решений и действий (бездействия) должностных лиц.</w:t>
      </w:r>
    </w:p>
    <w:p w:rsidR="00A83FA9" w:rsidRPr="00636536" w:rsidRDefault="00A83FA9" w:rsidP="00F55845">
      <w:pPr>
        <w:widowControl w:val="0"/>
        <w:autoSpaceDE w:val="0"/>
        <w:autoSpaceDN w:val="0"/>
        <w:adjustRightInd w:val="0"/>
        <w:ind w:firstLine="851"/>
        <w:jc w:val="both"/>
        <w:rPr>
          <w:bCs/>
          <w:szCs w:val="28"/>
        </w:rPr>
      </w:pPr>
      <w:r w:rsidRPr="00636536">
        <w:rPr>
          <w:bCs/>
          <w:szCs w:val="28"/>
        </w:rPr>
        <w:t>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w:t>
      </w:r>
    </w:p>
    <w:p w:rsidR="00A83FA9" w:rsidRPr="00636536" w:rsidRDefault="00A83FA9" w:rsidP="00F55845">
      <w:pPr>
        <w:widowControl w:val="0"/>
        <w:autoSpaceDE w:val="0"/>
        <w:autoSpaceDN w:val="0"/>
        <w:adjustRightInd w:val="0"/>
        <w:ind w:firstLine="851"/>
        <w:jc w:val="both"/>
        <w:rPr>
          <w:bCs/>
          <w:szCs w:val="28"/>
        </w:rPr>
      </w:pPr>
      <w:r w:rsidRPr="00636536">
        <w:rPr>
          <w:bCs/>
          <w:szCs w:val="28"/>
        </w:rPr>
        <w:t>Консультирование в письменной форме осуществляется в следующих случаях:</w:t>
      </w:r>
    </w:p>
    <w:p w:rsidR="00A83FA9" w:rsidRPr="00636536" w:rsidRDefault="00A83FA9" w:rsidP="00F55845">
      <w:pPr>
        <w:widowControl w:val="0"/>
        <w:autoSpaceDE w:val="0"/>
        <w:autoSpaceDN w:val="0"/>
        <w:adjustRightInd w:val="0"/>
        <w:ind w:firstLine="851"/>
        <w:jc w:val="both"/>
        <w:rPr>
          <w:bCs/>
          <w:szCs w:val="28"/>
        </w:rPr>
      </w:pPr>
      <w:r w:rsidRPr="00636536">
        <w:rPr>
          <w:bCs/>
          <w:szCs w:val="28"/>
        </w:rPr>
        <w:t>- контролируемым лицом представлен письменный запрос о предоставлении письменного ответа по вопросам консультирования;</w:t>
      </w:r>
    </w:p>
    <w:p w:rsidR="00A83FA9" w:rsidRPr="00636536" w:rsidRDefault="00A83FA9" w:rsidP="00F55845">
      <w:pPr>
        <w:widowControl w:val="0"/>
        <w:autoSpaceDE w:val="0"/>
        <w:autoSpaceDN w:val="0"/>
        <w:adjustRightInd w:val="0"/>
        <w:ind w:firstLine="851"/>
        <w:jc w:val="both"/>
        <w:rPr>
          <w:bCs/>
          <w:szCs w:val="28"/>
        </w:rPr>
      </w:pPr>
      <w:r w:rsidRPr="00636536">
        <w:rPr>
          <w:bCs/>
          <w:szCs w:val="28"/>
        </w:rPr>
        <w:t>- за время консультирования в устной форме предоставить ответ на поставленные вопросы невозможно;</w:t>
      </w:r>
    </w:p>
    <w:p w:rsidR="00A83FA9" w:rsidRPr="00636536" w:rsidRDefault="00A83FA9" w:rsidP="00F55845">
      <w:pPr>
        <w:widowControl w:val="0"/>
        <w:autoSpaceDE w:val="0"/>
        <w:autoSpaceDN w:val="0"/>
        <w:adjustRightInd w:val="0"/>
        <w:ind w:firstLine="851"/>
        <w:jc w:val="both"/>
        <w:rPr>
          <w:bCs/>
          <w:szCs w:val="28"/>
        </w:rPr>
      </w:pPr>
      <w:r w:rsidRPr="00636536">
        <w:rPr>
          <w:bCs/>
          <w:szCs w:val="28"/>
        </w:rPr>
        <w:t>- ответ на поставленные вопросы требует дополнительного запроса сведений от органов государственной власти, органов местного самоуправления и иных лиц.</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bCs/>
          <w:sz w:val="28"/>
          <w:szCs w:val="28"/>
        </w:rPr>
        <w:t>Контрольный орган осуществляет учет консультирований, который проводится посредством внесения соответствующей записи в журнал консультирования, форма которого утверждается постановлением администрации</w:t>
      </w:r>
      <w:r w:rsidRPr="00636536">
        <w:rPr>
          <w:rFonts w:ascii="Times New Roman" w:hAnsi="Times New Roman" w:cs="Times New Roman"/>
          <w:sz w:val="28"/>
          <w:szCs w:val="28"/>
        </w:rPr>
        <w:t xml:space="preserve">. </w:t>
      </w:r>
    </w:p>
    <w:p w:rsidR="00A83FA9" w:rsidRPr="00636536" w:rsidRDefault="00A83FA9" w:rsidP="00F55845">
      <w:pPr>
        <w:pStyle w:val="4"/>
        <w:spacing w:before="0" w:after="0"/>
        <w:ind w:firstLine="708"/>
        <w:jc w:val="both"/>
        <w:rPr>
          <w:b w:val="0"/>
        </w:rPr>
      </w:pPr>
      <w:r w:rsidRPr="00636536">
        <w:rPr>
          <w:b w:val="0"/>
        </w:rPr>
        <w:t>В случае поступления в течение календарного года однотипных (по одним и тем же вопросам)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w:t>
      </w:r>
      <w:r w:rsidR="00AA44A1" w:rsidRPr="00636536">
        <w:rPr>
          <w:b w:val="0"/>
        </w:rPr>
        <w:t>дписанного главой администрации.</w:t>
      </w:r>
    </w:p>
    <w:p w:rsidR="00AA44A1" w:rsidRPr="00636536" w:rsidRDefault="00AA44A1" w:rsidP="00AA44A1">
      <w:pPr>
        <w:rPr>
          <w:b/>
          <w:szCs w:val="28"/>
          <w:lang w:eastAsia="en-US"/>
        </w:rPr>
      </w:pPr>
    </w:p>
    <w:p w:rsidR="00A83FA9" w:rsidRPr="00636536" w:rsidRDefault="00A83FA9" w:rsidP="00AA44A1">
      <w:pPr>
        <w:pStyle w:val="4"/>
        <w:spacing w:before="0" w:after="0"/>
        <w:jc w:val="center"/>
      </w:pPr>
      <w:r w:rsidRPr="00636536">
        <w:rPr>
          <w:bCs w:val="0"/>
        </w:rPr>
        <w:t>4. Осуществление контрольных мероприятий и контрольных действий</w:t>
      </w:r>
    </w:p>
    <w:p w:rsidR="00A83FA9" w:rsidRPr="00636536" w:rsidRDefault="00A83FA9" w:rsidP="00AA44A1">
      <w:pPr>
        <w:ind w:firstLine="708"/>
        <w:jc w:val="both"/>
        <w:rPr>
          <w:szCs w:val="28"/>
          <w:lang w:eastAsia="zh-CN"/>
        </w:rPr>
      </w:pPr>
      <w:r w:rsidRPr="00636536">
        <w:rPr>
          <w:szCs w:val="28"/>
          <w:lang w:eastAsia="zh-CN"/>
        </w:rPr>
        <w:t xml:space="preserve">4.1. При осуществлении муниципального жилищного контроля проводятся следующие контрольные мероприятия, предусматривающие взаимодействие с контролируемым лицом: </w:t>
      </w:r>
    </w:p>
    <w:p w:rsidR="00A83FA9" w:rsidRPr="00636536" w:rsidRDefault="00A83FA9" w:rsidP="00AA44A1">
      <w:pPr>
        <w:pStyle w:val="13"/>
        <w:ind w:firstLine="851"/>
        <w:jc w:val="both"/>
        <w:rPr>
          <w:rFonts w:ascii="Times New Roman" w:hAnsi="Times New Roman" w:cs="Times New Roman"/>
          <w:sz w:val="28"/>
          <w:szCs w:val="28"/>
          <w:lang w:eastAsia="zh-CN"/>
        </w:rPr>
      </w:pPr>
      <w:r w:rsidRPr="00636536">
        <w:rPr>
          <w:rFonts w:ascii="Times New Roman" w:hAnsi="Times New Roman" w:cs="Times New Roman"/>
          <w:sz w:val="28"/>
          <w:szCs w:val="28"/>
          <w:lang w:eastAsia="zh-CN"/>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и (или) владельца (пользователя) объекта (его филиалов, представительств, обособленных структурных подразделений), получения письменных объяснений).</w:t>
      </w:r>
      <w:r w:rsidR="00AA44A1" w:rsidRPr="00636536">
        <w:rPr>
          <w:rFonts w:ascii="Times New Roman" w:hAnsi="Times New Roman" w:cs="Times New Roman"/>
          <w:sz w:val="28"/>
          <w:szCs w:val="28"/>
          <w:lang w:eastAsia="zh-CN"/>
        </w:rPr>
        <w:t xml:space="preserve"> </w:t>
      </w:r>
      <w:r w:rsidRPr="00636536">
        <w:rPr>
          <w:rFonts w:ascii="Times New Roman" w:hAnsi="Times New Roman" w:cs="Times New Roman"/>
          <w:bCs/>
          <w:sz w:val="28"/>
          <w:szCs w:val="28"/>
          <w:lang w:eastAsia="zh-CN"/>
        </w:rPr>
        <w:t>Инспекционный визит проводится без предварительного уведомления контролируемого лица и собственника объекта. Срок проведения инспекционного визита в одном месте осуществления деятельности либо на одном объекте (территории) не может превышать один рабочий день;</w:t>
      </w:r>
    </w:p>
    <w:p w:rsidR="00A83FA9" w:rsidRPr="00636536" w:rsidRDefault="00A83FA9" w:rsidP="00F55845">
      <w:pPr>
        <w:pStyle w:val="ConsPlusTitle"/>
        <w:ind w:firstLine="851"/>
        <w:jc w:val="both"/>
        <w:rPr>
          <w:b w:val="0"/>
          <w:bCs w:val="0"/>
          <w:sz w:val="28"/>
          <w:szCs w:val="28"/>
        </w:rPr>
      </w:pPr>
      <w:r w:rsidRPr="00636536">
        <w:rPr>
          <w:b w:val="0"/>
          <w:sz w:val="28"/>
          <w:szCs w:val="28"/>
          <w:lang w:eastAsia="zh-CN"/>
        </w:rPr>
        <w:t>2) документарная проверка (посредством получения письменных объяснений, истребования документов).</w:t>
      </w:r>
      <w:r w:rsidR="00AA44A1" w:rsidRPr="00636536">
        <w:rPr>
          <w:b w:val="0"/>
          <w:sz w:val="28"/>
          <w:szCs w:val="28"/>
          <w:lang w:eastAsia="zh-CN"/>
        </w:rPr>
        <w:t xml:space="preserve"> </w:t>
      </w:r>
      <w:r w:rsidRPr="00636536">
        <w:rPr>
          <w:b w:val="0"/>
          <w:sz w:val="28"/>
          <w:szCs w:val="28"/>
          <w:lang w:eastAsia="zh-CN"/>
        </w:rPr>
        <w:t xml:space="preserve">В ходе документарной проверки рассматриваются документы контролируемых лиц, имеющиеся в распоряжении администрации, результаты предыдущих контрольных мероприятий,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жилищного контроля. </w:t>
      </w:r>
      <w:r w:rsidRPr="00636536">
        <w:rPr>
          <w:b w:val="0"/>
          <w:sz w:val="28"/>
          <w:szCs w:val="28"/>
        </w:rPr>
        <w:t xml:space="preserve">Срок проведения документарной проверки не может превышать десять рабочих дней. </w:t>
      </w:r>
    </w:p>
    <w:p w:rsidR="00A83FA9" w:rsidRPr="00636536" w:rsidRDefault="00A83FA9" w:rsidP="00F55845">
      <w:pPr>
        <w:widowControl w:val="0"/>
        <w:autoSpaceDE w:val="0"/>
        <w:autoSpaceDN w:val="0"/>
        <w:adjustRightInd w:val="0"/>
        <w:ind w:firstLine="851"/>
        <w:jc w:val="both"/>
        <w:rPr>
          <w:szCs w:val="28"/>
          <w:lang w:eastAsia="zh-CN"/>
        </w:rPr>
      </w:pPr>
      <w:r w:rsidRPr="00636536">
        <w:rPr>
          <w:bCs/>
          <w:szCs w:val="28"/>
        </w:rPr>
        <w:t xml:space="preserve">В указанный срок не включается период с момента направления </w:t>
      </w:r>
      <w:r w:rsidRPr="00636536">
        <w:rPr>
          <w:szCs w:val="28"/>
        </w:rPr>
        <w:t>должностным лицом, уполномоченным осуществлять муниципальный жилищный контроль</w:t>
      </w:r>
      <w:r w:rsidRPr="00636536">
        <w:rPr>
          <w:bCs/>
          <w:szCs w:val="28"/>
        </w:rPr>
        <w:t xml:space="preserve">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w:t>
      </w:r>
      <w:r w:rsidRPr="00636536">
        <w:rPr>
          <w:szCs w:val="28"/>
        </w:rPr>
        <w:t>должностному лицу, уполномоченному осуществлять муниципальный жилищный контроль</w:t>
      </w:r>
      <w:r w:rsidRPr="00636536">
        <w:rPr>
          <w:bCs/>
          <w:szCs w:val="28"/>
        </w:rPr>
        <w:t xml:space="preserve">, а также период с момента направления контролируемому лицу информации </w:t>
      </w:r>
      <w:r w:rsidRPr="00636536">
        <w:rPr>
          <w:szCs w:val="28"/>
        </w:rPr>
        <w:t>должностного лица, уполномоченного осуществлять муниципальный жилищный контроль</w:t>
      </w:r>
      <w:r w:rsidRPr="00636536">
        <w:rPr>
          <w:bCs/>
          <w:szCs w:val="28"/>
        </w:rPr>
        <w:t xml:space="preserve">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w:t>
      </w:r>
      <w:r w:rsidRPr="00636536">
        <w:rPr>
          <w:szCs w:val="28"/>
        </w:rPr>
        <w:t>должностного лица, уполномоченного осуществлять муниципальный жилищный контроль</w:t>
      </w:r>
      <w:r w:rsidRPr="00636536">
        <w:rPr>
          <w:bCs/>
          <w:szCs w:val="28"/>
        </w:rPr>
        <w:t xml:space="preserve">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в контрольный орган</w:t>
      </w:r>
      <w:r w:rsidRPr="00636536">
        <w:rPr>
          <w:szCs w:val="28"/>
          <w:lang w:eastAsia="zh-CN"/>
        </w:rPr>
        <w:t>;</w:t>
      </w:r>
    </w:p>
    <w:p w:rsidR="00A83FA9" w:rsidRPr="00636536" w:rsidRDefault="00A83FA9" w:rsidP="00F55845">
      <w:pPr>
        <w:ind w:firstLine="851"/>
        <w:jc w:val="both"/>
        <w:rPr>
          <w:szCs w:val="28"/>
        </w:rPr>
      </w:pPr>
      <w:r w:rsidRPr="00636536">
        <w:rPr>
          <w:szCs w:val="28"/>
          <w:lang w:eastAsia="zh-CN"/>
        </w:rPr>
        <w:t>3) выездная проверка (посредством осмотра, опроса, получения письменных объяснений).</w:t>
      </w:r>
      <w:r w:rsidRPr="00636536">
        <w:rPr>
          <w:szCs w:val="28"/>
        </w:rPr>
        <w:t xml:space="preserve">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Выездная проверка проводится в случае, если не представляется возможным:</w:t>
      </w:r>
    </w:p>
    <w:p w:rsidR="00A83FA9" w:rsidRPr="00636536" w:rsidRDefault="00A83FA9" w:rsidP="00F55845">
      <w:pPr>
        <w:ind w:firstLine="851"/>
        <w:jc w:val="both"/>
        <w:rPr>
          <w:szCs w:val="28"/>
        </w:rPr>
      </w:pPr>
      <w:r w:rsidRPr="00636536">
        <w:rPr>
          <w:szCs w:val="28"/>
        </w:rPr>
        <w:t>- удостовериться в полноте и достоверности сведений, которые содержатся в находящихся в распоряжении администрации или в запрашиваемых им документах и объяснениях контролируемого лица;</w:t>
      </w:r>
    </w:p>
    <w:p w:rsidR="00A83FA9" w:rsidRPr="00636536" w:rsidRDefault="00A83FA9" w:rsidP="00F55845">
      <w:pPr>
        <w:ind w:firstLine="851"/>
        <w:jc w:val="both"/>
        <w:rPr>
          <w:szCs w:val="28"/>
        </w:rPr>
      </w:pPr>
      <w:r w:rsidRPr="00636536">
        <w:rPr>
          <w:szCs w:val="28"/>
        </w:rPr>
        <w:t>-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место и совершения необходимых контрольных действий, предусмотренных в рамках иного вида контрольных мероприятий.</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Срок проведения выездной проверки не может превышать 10 рабочих дней. </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A83FA9" w:rsidRPr="00636536" w:rsidRDefault="00A83FA9" w:rsidP="00F55845">
      <w:pPr>
        <w:ind w:firstLine="540"/>
        <w:jc w:val="both"/>
        <w:rPr>
          <w:szCs w:val="28"/>
        </w:rPr>
      </w:pPr>
      <w:r w:rsidRPr="00636536">
        <w:rPr>
          <w:szCs w:val="28"/>
        </w:rPr>
        <w:t>4.2. Основанием для проведения контрольных мероприятий, проводимых с взаимодействием с контролируемыми лицами, является:</w:t>
      </w:r>
    </w:p>
    <w:p w:rsidR="00A83FA9" w:rsidRPr="00636536" w:rsidRDefault="00A83FA9" w:rsidP="00F55845">
      <w:pPr>
        <w:ind w:firstLine="540"/>
        <w:jc w:val="both"/>
        <w:rPr>
          <w:szCs w:val="28"/>
        </w:rPr>
      </w:pPr>
      <w:r w:rsidRPr="00636536">
        <w:rPr>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83FA9" w:rsidRPr="00636536" w:rsidRDefault="00A83FA9" w:rsidP="00F55845">
      <w:pPr>
        <w:ind w:firstLine="540"/>
        <w:jc w:val="both"/>
        <w:rPr>
          <w:szCs w:val="28"/>
        </w:rPr>
      </w:pPr>
      <w:r w:rsidRPr="00636536">
        <w:rPr>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83FA9" w:rsidRPr="00636536" w:rsidRDefault="00A83FA9" w:rsidP="00F55845">
      <w:pPr>
        <w:ind w:firstLine="540"/>
        <w:jc w:val="both"/>
        <w:rPr>
          <w:szCs w:val="28"/>
        </w:rPr>
      </w:pPr>
      <w:r w:rsidRPr="00636536">
        <w:rPr>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Приказом главного государственного жилищного инспектора Российской Федерации об организации выполнения поручения Президента Российской Федерации, Председателя Правительства Российской Федерации могут быть конкретизированы порядок и (или) сроки проведения контрольных мероприятий муниципального жилищного контроля (если в отношении проведения таких контрольных мероприятий соответственно поручением Президента Российской Федерации или поручением Правительства Российской Федерации не установлено иное);</w:t>
      </w:r>
    </w:p>
    <w:p w:rsidR="00A83FA9" w:rsidRPr="00636536" w:rsidRDefault="00A83FA9" w:rsidP="00F55845">
      <w:pPr>
        <w:ind w:firstLine="540"/>
        <w:jc w:val="both"/>
        <w:rPr>
          <w:szCs w:val="28"/>
        </w:rPr>
      </w:pPr>
      <w:r w:rsidRPr="00636536">
        <w:rPr>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83FA9" w:rsidRPr="00636536" w:rsidRDefault="00A83FA9" w:rsidP="00F55845">
      <w:pPr>
        <w:ind w:firstLine="540"/>
        <w:jc w:val="both"/>
        <w:rPr>
          <w:szCs w:val="28"/>
        </w:rPr>
      </w:pPr>
      <w:r w:rsidRPr="00636536">
        <w:rPr>
          <w:szCs w:val="28"/>
        </w:rPr>
        <w:t>5)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83FA9" w:rsidRPr="00636536" w:rsidRDefault="00A83FA9" w:rsidP="00F55845">
      <w:pPr>
        <w:ind w:firstLine="540"/>
        <w:jc w:val="both"/>
        <w:rPr>
          <w:szCs w:val="28"/>
        </w:rPr>
      </w:pPr>
      <w:r w:rsidRPr="00636536">
        <w:rPr>
          <w:szCs w:val="28"/>
        </w:rPr>
        <w:t>4.3. Индикаторы риска нарушения обязательных тр</w:t>
      </w:r>
      <w:r w:rsidR="00AA44A1" w:rsidRPr="00636536">
        <w:rPr>
          <w:szCs w:val="28"/>
        </w:rPr>
        <w:t>ебований указаны в приложении №</w:t>
      </w:r>
      <w:r w:rsidRPr="00636536">
        <w:rPr>
          <w:szCs w:val="28"/>
        </w:rPr>
        <w:t>1 к настоящему Положению.</w:t>
      </w:r>
    </w:p>
    <w:p w:rsidR="00A83FA9" w:rsidRPr="00636536" w:rsidRDefault="00A83FA9" w:rsidP="00F55845">
      <w:pPr>
        <w:ind w:firstLine="540"/>
        <w:jc w:val="both"/>
        <w:rPr>
          <w:szCs w:val="28"/>
        </w:rPr>
      </w:pPr>
      <w:r w:rsidRPr="00636536">
        <w:rPr>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4.4. При осуществлении муниципального контроля проводятся следующие контрольные мероприятия без взаимодействия с контролируемым лицом:</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1) наблюдение за соблюдением обязательных требований (посредством сбора и анализа данных об объектах муниципального жилищного контроля, имеющихся у администрации, в том числе данных, которые поступают в ходе межведомственного информационного взаимодействия, </w:t>
      </w:r>
      <w:r w:rsidRPr="00636536">
        <w:rPr>
          <w:rFonts w:ascii="Times New Roman" w:hAnsi="Times New Roman" w:cs="Times New Roman"/>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636536">
        <w:rPr>
          <w:rFonts w:ascii="Times New Roman" w:hAnsi="Times New Roman" w:cs="Times New Roman"/>
          <w:sz w:val="28"/>
          <w:szCs w:val="28"/>
        </w:rPr>
        <w:t>).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A83FA9" w:rsidRPr="00636536" w:rsidRDefault="00A83FA9" w:rsidP="00F55845">
      <w:pPr>
        <w:ind w:firstLine="851"/>
        <w:jc w:val="both"/>
        <w:rPr>
          <w:szCs w:val="28"/>
        </w:rPr>
      </w:pPr>
      <w:r w:rsidRPr="00636536">
        <w:rPr>
          <w:szCs w:val="28"/>
        </w:rPr>
        <w:t>Срок проведения наблюдения за соблюдением обязательных требований (мониторинг безопасности) - не более двух месяцев.</w:t>
      </w:r>
    </w:p>
    <w:p w:rsidR="00A83FA9" w:rsidRPr="00636536" w:rsidRDefault="00A83FA9" w:rsidP="00F55845">
      <w:pPr>
        <w:ind w:firstLine="851"/>
        <w:jc w:val="both"/>
        <w:rPr>
          <w:szCs w:val="28"/>
        </w:rPr>
      </w:pPr>
      <w:r w:rsidRPr="00636536">
        <w:rPr>
          <w:szCs w:val="28"/>
          <w:lang w:eastAsia="zh-CN"/>
        </w:rPr>
        <w:t>2) выездное обследование (посредством осмотра).</w:t>
      </w:r>
      <w:r w:rsidRPr="00636536">
        <w:rPr>
          <w:szCs w:val="28"/>
        </w:rPr>
        <w:t xml:space="preserve"> Выездное обследование проводится без взаимодействия с контролируемым лицом и без его информирования в целях визуальной оценки соблюдения контролируемыми лицами обязательных требований. Выездное обследование проводится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или по месту нахождения объекта контроля. В ходе выездного обследования на общедоступных (открытых для посещения неограниченным кругом лиц) производственных объектах осуществляется контрольное действие в виде осмотра.</w:t>
      </w:r>
      <w:r w:rsidR="00636536">
        <w:rPr>
          <w:szCs w:val="28"/>
        </w:rPr>
        <w:t xml:space="preserve"> </w:t>
      </w:r>
      <w:r w:rsidRPr="00636536">
        <w:rPr>
          <w:szCs w:val="28"/>
        </w:rPr>
        <w:t xml:space="preserve">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4.5.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4.6.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w:t>
      </w:r>
    </w:p>
    <w:p w:rsidR="00A83FA9" w:rsidRPr="00636536" w:rsidRDefault="00A83FA9" w:rsidP="009F61D1">
      <w:pPr>
        <w:pStyle w:val="4"/>
        <w:spacing w:before="0" w:after="0"/>
        <w:ind w:firstLine="708"/>
        <w:jc w:val="both"/>
        <w:rPr>
          <w:b w:val="0"/>
          <w:i/>
          <w:iCs/>
        </w:rPr>
      </w:pPr>
      <w:r w:rsidRPr="00636536">
        <w:rPr>
          <w:b w:val="0"/>
        </w:rPr>
        <w:t xml:space="preserve">4.7. Контрольные мероприятия, проводимые без взаимодействия с контролируемыми лицами, проводятся должностным лицом, уполномоченным осуществлять муниципальный жилищный контроль, на основании задания главы администрации, включая </w:t>
      </w:r>
      <w:r w:rsidRPr="00636536">
        <w:rPr>
          <w:b w:val="0"/>
          <w:shd w:val="clear" w:color="auto" w:fill="FFFFFF"/>
        </w:rPr>
        <w:t>задания, содержащиеся в планах работы администрации, в том числе в случаях, установленных</w:t>
      </w:r>
      <w:r w:rsidRPr="00636536">
        <w:rPr>
          <w:b w:val="0"/>
        </w:rPr>
        <w:t xml:space="preserve"> Феде</w:t>
      </w:r>
      <w:r w:rsidR="003922EF" w:rsidRPr="00636536">
        <w:rPr>
          <w:b w:val="0"/>
        </w:rPr>
        <w:t>ральным законом от 31.07.2020 №</w:t>
      </w:r>
      <w:r w:rsidRPr="00636536">
        <w:rPr>
          <w:b w:val="0"/>
        </w:rPr>
        <w:t xml:space="preserve">248-ФЗ, которое подготовлено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 </w:t>
      </w:r>
    </w:p>
    <w:p w:rsidR="00A83FA9" w:rsidRPr="00636536" w:rsidRDefault="00A83FA9" w:rsidP="00F55845">
      <w:pPr>
        <w:ind w:firstLine="851"/>
        <w:jc w:val="both"/>
        <w:rPr>
          <w:szCs w:val="28"/>
        </w:rPr>
      </w:pPr>
      <w:r w:rsidRPr="00636536">
        <w:rPr>
          <w:szCs w:val="28"/>
        </w:rPr>
        <w:t>Формы заданий об осуществлении наблюдения за соблюдением обяз</w:t>
      </w:r>
      <w:r w:rsidR="006E4DA2" w:rsidRPr="00636536">
        <w:rPr>
          <w:szCs w:val="28"/>
        </w:rPr>
        <w:t xml:space="preserve">ательных требований (мониторинг </w:t>
      </w:r>
      <w:r w:rsidRPr="00636536">
        <w:rPr>
          <w:szCs w:val="28"/>
        </w:rPr>
        <w:t>безопасности) и об осуществлении выездного обследования утверждаются постановлением администрации.</w:t>
      </w:r>
    </w:p>
    <w:p w:rsidR="00A83FA9" w:rsidRPr="00636536" w:rsidRDefault="00A83FA9" w:rsidP="00F55845">
      <w:pPr>
        <w:ind w:firstLine="851"/>
        <w:jc w:val="both"/>
        <w:rPr>
          <w:szCs w:val="28"/>
        </w:rPr>
      </w:pPr>
      <w:r w:rsidRPr="00636536">
        <w:rPr>
          <w:szCs w:val="28"/>
        </w:rPr>
        <w:t>4.8. Внеплановые контрольные мероприятия, предусматривающие взаимодействие с контролируемым лицом, проводятся по основаниям, установленным п.1, 3-5 ч.1 ст.57</w:t>
      </w:r>
      <w:r w:rsidRPr="00636536">
        <w:rPr>
          <w:bCs/>
          <w:szCs w:val="28"/>
        </w:rPr>
        <w:t xml:space="preserve"> Федерального закона</w:t>
      </w:r>
      <w:bookmarkStart w:id="4" w:name="_Hlk89430399"/>
      <w:r w:rsidRPr="00636536">
        <w:rPr>
          <w:bCs/>
          <w:szCs w:val="28"/>
        </w:rPr>
        <w:t xml:space="preserve"> </w:t>
      </w:r>
      <w:r w:rsidRPr="00636536">
        <w:rPr>
          <w:szCs w:val="28"/>
        </w:rPr>
        <w:t>от 31.07.2020 № 248-ФЗ</w:t>
      </w:r>
      <w:bookmarkEnd w:id="4"/>
      <w:r w:rsidRPr="00636536">
        <w:rPr>
          <w:szCs w:val="28"/>
        </w:rPr>
        <w:t>.</w:t>
      </w:r>
    </w:p>
    <w:p w:rsidR="00A83FA9" w:rsidRPr="00636536" w:rsidRDefault="00A83FA9" w:rsidP="00F55845">
      <w:pPr>
        <w:widowControl w:val="0"/>
        <w:autoSpaceDE w:val="0"/>
        <w:autoSpaceDN w:val="0"/>
        <w:adjustRightInd w:val="0"/>
        <w:ind w:firstLine="851"/>
        <w:jc w:val="both"/>
        <w:rPr>
          <w:bCs/>
          <w:szCs w:val="28"/>
        </w:rPr>
      </w:pPr>
      <w:r w:rsidRPr="00636536">
        <w:rPr>
          <w:bCs/>
          <w:szCs w:val="28"/>
        </w:rPr>
        <w:t xml:space="preserve">Внеплановые контрольные мероприятия, предусматривающие взаимодействие с контролируемым лицом, проводятся только по согласованию с органами прокуратуры, за исключением случаев их проведения в соответствии с п.3-5 ч.1 ст.57 и ч.12 ст.66 Федерального закона </w:t>
      </w:r>
      <w:r w:rsidRPr="00636536">
        <w:rPr>
          <w:szCs w:val="28"/>
        </w:rPr>
        <w:t>от 31.07.2020 № 248-ФЗ</w:t>
      </w:r>
      <w:r w:rsidRPr="00636536">
        <w:rPr>
          <w:bCs/>
          <w:szCs w:val="28"/>
        </w:rPr>
        <w:t>.</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4.9. Контрольные мероприятия в отношении граждан, юридических лиц и индивидуальных предпринимателей проводятся </w:t>
      </w:r>
      <w:bookmarkStart w:id="5" w:name="_Hlk89420134"/>
      <w:r w:rsidRPr="00636536">
        <w:rPr>
          <w:rFonts w:ascii="Times New Roman" w:hAnsi="Times New Roman" w:cs="Times New Roman"/>
          <w:sz w:val="28"/>
          <w:szCs w:val="28"/>
        </w:rPr>
        <w:t>должностным лицом,  уполномоченным осуществлять муниципальный жилищный контроль</w:t>
      </w:r>
      <w:bookmarkEnd w:id="5"/>
      <w:r w:rsidRPr="00636536">
        <w:rPr>
          <w:rFonts w:ascii="Times New Roman" w:hAnsi="Times New Roman" w:cs="Times New Roman"/>
          <w:sz w:val="28"/>
          <w:szCs w:val="28"/>
        </w:rPr>
        <w:t xml:space="preserve">, в соответствии с Федеральным </w:t>
      </w:r>
      <w:hyperlink r:id="rId7" w:history="1">
        <w:r w:rsidRPr="00636536">
          <w:rPr>
            <w:rStyle w:val="ad"/>
            <w:sz w:val="28"/>
            <w:szCs w:val="28"/>
          </w:rPr>
          <w:t>законом</w:t>
        </w:r>
      </w:hyperlink>
      <w:r w:rsidRPr="00636536">
        <w:rPr>
          <w:rFonts w:ascii="Times New Roman" w:hAnsi="Times New Roman" w:cs="Times New Roman"/>
          <w:sz w:val="28"/>
          <w:szCs w:val="28"/>
        </w:rPr>
        <w:t xml:space="preserve"> от 31.07.2020 № 248-ФЗ.</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4.10.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
    <w:p w:rsidR="00A83FA9" w:rsidRPr="00636536" w:rsidRDefault="00A83FA9" w:rsidP="00F55845">
      <w:pPr>
        <w:pStyle w:val="13"/>
        <w:ind w:firstLine="851"/>
        <w:jc w:val="both"/>
        <w:rPr>
          <w:rFonts w:ascii="Times New Roman" w:hAnsi="Times New Roman" w:cs="Times New Roman"/>
          <w:sz w:val="28"/>
          <w:szCs w:val="28"/>
          <w:shd w:val="clear" w:color="auto" w:fill="FFFFFF"/>
          <w:lang w:eastAsia="en-US"/>
        </w:rPr>
      </w:pPr>
      <w:r w:rsidRPr="00636536">
        <w:rPr>
          <w:rFonts w:ascii="Times New Roman" w:hAnsi="Times New Roman" w:cs="Times New Roman"/>
          <w:sz w:val="28"/>
          <w:szCs w:val="28"/>
        </w:rPr>
        <w:t xml:space="preserve">4.11. </w:t>
      </w:r>
      <w:r w:rsidRPr="00636536">
        <w:rPr>
          <w:rFonts w:ascii="Times New Roman" w:hAnsi="Times New Roman" w:cs="Times New Roman"/>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r w:rsidR="006E4DA2" w:rsidRPr="00636536">
        <w:rPr>
          <w:rFonts w:ascii="Times New Roman" w:hAnsi="Times New Roman" w:cs="Times New Roman"/>
          <w:sz w:val="28"/>
          <w:szCs w:val="28"/>
          <w:shd w:val="clear" w:color="auto" w:fill="FFFFFF"/>
        </w:rPr>
        <w:t>связи,</w:t>
      </w:r>
      <w:r w:rsidRPr="00636536">
        <w:rPr>
          <w:rFonts w:ascii="Times New Roman" w:hAnsi="Times New Roman" w:cs="Times New Roman"/>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83FA9" w:rsidRPr="00636536" w:rsidRDefault="00A83FA9" w:rsidP="00F55845">
      <w:pPr>
        <w:pStyle w:val="13"/>
        <w:ind w:firstLine="851"/>
        <w:jc w:val="both"/>
        <w:rPr>
          <w:rFonts w:ascii="Times New Roman" w:hAnsi="Times New Roman" w:cs="Times New Roman"/>
          <w:sz w:val="28"/>
          <w:szCs w:val="28"/>
          <w:shd w:val="clear" w:color="auto" w:fill="FFFFFF"/>
        </w:rPr>
      </w:pPr>
      <w:r w:rsidRPr="00636536">
        <w:rPr>
          <w:rFonts w:ascii="Times New Roman" w:hAnsi="Times New Roman" w:cs="Times New Roman"/>
          <w:sz w:val="28"/>
          <w:szCs w:val="28"/>
        </w:rPr>
        <w:t xml:space="preserve">1) </w:t>
      </w:r>
      <w:r w:rsidRPr="00636536">
        <w:rPr>
          <w:rFonts w:ascii="Times New Roman" w:hAnsi="Times New Roman" w:cs="Times New Roman"/>
          <w:sz w:val="28"/>
          <w:szCs w:val="28"/>
          <w:shd w:val="clear" w:color="auto" w:fill="FFFFFF"/>
        </w:rPr>
        <w:t xml:space="preserve">отсутствие контролируемого лица либо его представителя не препятствует оценке </w:t>
      </w:r>
      <w:r w:rsidRPr="00636536">
        <w:rPr>
          <w:rFonts w:ascii="Times New Roman" w:hAnsi="Times New Roman" w:cs="Times New Roman"/>
          <w:sz w:val="28"/>
          <w:szCs w:val="28"/>
        </w:rPr>
        <w:t xml:space="preserve">должностным лицом, уполномоченным осуществлять муниципальный жилищный контроль, </w:t>
      </w:r>
      <w:r w:rsidRPr="00636536">
        <w:rPr>
          <w:rFonts w:ascii="Times New Roman" w:hAnsi="Times New Roman" w:cs="Times New Roman"/>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shd w:val="clear" w:color="auto" w:fill="FFFFFF"/>
        </w:rPr>
        <w:t xml:space="preserve">2) отсутствие признаков </w:t>
      </w:r>
      <w:r w:rsidRPr="00636536">
        <w:rPr>
          <w:rFonts w:ascii="Times New Roman" w:hAnsi="Times New Roman" w:cs="Times New Roman"/>
          <w:sz w:val="28"/>
          <w:szCs w:val="28"/>
        </w:rPr>
        <w:t>явной непосредственной угрозы причинения или фактического причинения вреда (ущерба) охраняемым законом ценностям;</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3) имеются уважительные причины для отсутствия контролируемого лица (болезнь</w:t>
      </w:r>
      <w:r w:rsidRPr="00636536">
        <w:rPr>
          <w:rFonts w:ascii="Times New Roman" w:hAnsi="Times New Roman" w:cs="Times New Roman"/>
          <w:sz w:val="28"/>
          <w:szCs w:val="28"/>
          <w:shd w:val="clear" w:color="auto" w:fill="FFFFFF"/>
        </w:rPr>
        <w:t xml:space="preserve"> контролируемого лица</w:t>
      </w:r>
      <w:r w:rsidRPr="00636536">
        <w:rPr>
          <w:rFonts w:ascii="Times New Roman" w:hAnsi="Times New Roman" w:cs="Times New Roman"/>
          <w:sz w:val="28"/>
          <w:szCs w:val="28"/>
        </w:rPr>
        <w:t>, его командировка и т.п.) при проведении</w:t>
      </w:r>
      <w:r w:rsidRPr="00636536">
        <w:rPr>
          <w:rFonts w:ascii="Times New Roman" w:hAnsi="Times New Roman" w:cs="Times New Roman"/>
          <w:sz w:val="28"/>
          <w:szCs w:val="28"/>
          <w:shd w:val="clear" w:color="auto" w:fill="FFFFFF"/>
        </w:rPr>
        <w:t xml:space="preserve"> контрольного мероприятия</w:t>
      </w:r>
      <w:r w:rsidRPr="00636536">
        <w:rPr>
          <w:rFonts w:ascii="Times New Roman" w:hAnsi="Times New Roman" w:cs="Times New Roman"/>
          <w:sz w:val="28"/>
          <w:szCs w:val="28"/>
        </w:rPr>
        <w:t>.</w:t>
      </w:r>
    </w:p>
    <w:p w:rsidR="00A83FA9" w:rsidRPr="00636536" w:rsidRDefault="00A83FA9" w:rsidP="00F55845">
      <w:pPr>
        <w:ind w:firstLine="540"/>
        <w:jc w:val="both"/>
        <w:rPr>
          <w:szCs w:val="28"/>
        </w:rPr>
      </w:pPr>
      <w:r w:rsidRPr="00636536">
        <w:rPr>
          <w:szCs w:val="28"/>
        </w:rPr>
        <w:t>Информация о невозможности присутствовать при проведении контрольных (надзорных) мероприятий направляется непосредственно индивидуальным предпринимателем, гражданином и (или) их представителями в администрацию в срок не позднее 1 рабочего дня до начала проведения контрольного (надзорного) мероприятия.</w:t>
      </w:r>
    </w:p>
    <w:p w:rsidR="00A83FA9" w:rsidRPr="00636536" w:rsidRDefault="00A83FA9" w:rsidP="00F55845">
      <w:pPr>
        <w:ind w:firstLine="540"/>
        <w:jc w:val="both"/>
        <w:rPr>
          <w:szCs w:val="28"/>
        </w:rPr>
      </w:pPr>
      <w:r w:rsidRPr="00636536">
        <w:rPr>
          <w:szCs w:val="28"/>
        </w:rPr>
        <w:t>Указанная информация направляется в виде документа на бумажном носителе почтовым отправлением или в виде электронного документа, подписанного с учетом требований, установленных частью 6</w:t>
      </w:r>
      <w:r w:rsidR="003922EF" w:rsidRPr="00636536">
        <w:rPr>
          <w:szCs w:val="28"/>
        </w:rPr>
        <w:t xml:space="preserve"> статьи 21 Федерального закона №</w:t>
      </w:r>
      <w:r w:rsidRPr="00636536">
        <w:rPr>
          <w:szCs w:val="28"/>
        </w:rPr>
        <w:t>248-ФЗ на адрес электронной почты администрации.</w:t>
      </w:r>
    </w:p>
    <w:p w:rsidR="00A83FA9" w:rsidRPr="00636536" w:rsidRDefault="00A83FA9" w:rsidP="00F55845">
      <w:pPr>
        <w:ind w:firstLine="540"/>
        <w:jc w:val="both"/>
        <w:rPr>
          <w:szCs w:val="28"/>
        </w:rPr>
      </w:pPr>
      <w:r w:rsidRPr="00636536">
        <w:rPr>
          <w:szCs w:val="28"/>
        </w:rPr>
        <w:t>К информации о невозможности присутствия при проведении контрольного (надзорного) мероприятия прилагаются документы, подтверждающие факт наличия (наступления) обстоятельств, указанных в пункте 4.11 настоящего Положения.</w:t>
      </w:r>
    </w:p>
    <w:p w:rsidR="00A83FA9" w:rsidRPr="00636536" w:rsidRDefault="00A83FA9" w:rsidP="00F55845">
      <w:pPr>
        <w:ind w:firstLine="540"/>
        <w:jc w:val="both"/>
        <w:rPr>
          <w:szCs w:val="28"/>
        </w:rPr>
      </w:pPr>
      <w:r w:rsidRPr="00636536">
        <w:rPr>
          <w:szCs w:val="28"/>
        </w:rPr>
        <w:t>Администрация регистрирует полученную информацию в порядке общего делопроизводства в день его поступления.</w:t>
      </w:r>
    </w:p>
    <w:p w:rsidR="00A83FA9" w:rsidRPr="00636536" w:rsidRDefault="00A83FA9" w:rsidP="00F55845">
      <w:pPr>
        <w:ind w:firstLine="540"/>
        <w:jc w:val="both"/>
        <w:rPr>
          <w:szCs w:val="28"/>
        </w:rPr>
      </w:pPr>
      <w:r w:rsidRPr="00636536">
        <w:rPr>
          <w:szCs w:val="28"/>
        </w:rPr>
        <w:t>По результатам рассмотрения представленной информации администрацией принимается решение о переносе проведения контрольного (надзорного) мероприятия на срок, необходимый для устранения обстоятельств, послуживших поводом для представления индивидуальным предпринимателем, гражданином и (или) их представителями информации о невозможности присутствия при проведении контрольного (надзорного) мероприятия.</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4.12. При проведении контрольных мероприятий в целях фиксации доказательств нарушений обязательных требований должностное лицо, уполномоченный осуществлять муниципальный жилищный контроль, может использовать любые имеющиеся в распоряжении технические средства фотосъемки, аудио- и видеозаписи. Фотографии, аудио- и видеозаписи, используемые для фиксации доказательств, должны позволять однозначно идентифицировать дату, время, место и объект фиксации, отражающий нарушение обязательных требований. Фотографии, аудио- и видеозаписи, используемые для доказательств нарушений обязательных требований, прикладываются к акту контрольного мероприятия.</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Проведение фотосъемки, аудио- и видеозаписи осуществляется с обязательным устным уведомлением контролируемого лица до начала проведения контрольного мероприятия.</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Информация о технических средствах, использованных при фотосъемке, аудио- и видеозаписи, иных способах фиксации доказательств указывается в акте контрольного мероприятия, протоколе осмотра.</w:t>
      </w:r>
    </w:p>
    <w:p w:rsidR="00A83FA9" w:rsidRPr="00636536" w:rsidRDefault="00A83FA9" w:rsidP="00F55845">
      <w:pPr>
        <w:ind w:firstLine="851"/>
        <w:jc w:val="both"/>
        <w:rPr>
          <w:szCs w:val="28"/>
        </w:rPr>
      </w:pPr>
      <w:r w:rsidRPr="00636536">
        <w:rPr>
          <w:szCs w:val="28"/>
        </w:rPr>
        <w:t>Решение о необходимости использования, в том числе электронных вычислительных машин и электронных носителей информации, копировальных аппаратов, сканеров, телефонов (в том числе сотовой связи), средств аудио- и видеозаписи, фотоаппаратов, необходимых для проведения контрольных мероприятий,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уполномоченным осуществлять муниципальный жилищный контроль, самостоятельно.</w:t>
      </w:r>
    </w:p>
    <w:p w:rsidR="00A83FA9" w:rsidRPr="00636536" w:rsidRDefault="00A83FA9" w:rsidP="00F55845">
      <w:pPr>
        <w:ind w:firstLine="851"/>
        <w:jc w:val="both"/>
        <w:rPr>
          <w:szCs w:val="28"/>
        </w:rPr>
      </w:pPr>
      <w:r w:rsidRPr="00636536">
        <w:rPr>
          <w:szCs w:val="28"/>
        </w:rPr>
        <w:t>Фиксация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При использовании аудио- и видеозаписи в ходе проведения контрольного мероприятия, запись осуществляется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A83FA9" w:rsidRPr="00636536" w:rsidRDefault="00A83FA9" w:rsidP="00F55845">
      <w:pPr>
        <w:ind w:firstLine="851"/>
        <w:jc w:val="both"/>
        <w:rPr>
          <w:szCs w:val="28"/>
        </w:rPr>
      </w:pPr>
      <w:r w:rsidRPr="00636536">
        <w:rPr>
          <w:szCs w:val="28"/>
        </w:rPr>
        <w:t xml:space="preserve">4.13. В случае, если проведение контрольного мероприятия, предусматривающего взаимодействие с контролируемым лицом,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должностное лицо,  уполномоченный осуществлять муниципальный жилищный контроль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предусмотренном ч. 4 и 5 ст. 21 Федерального закона от 31.07.2020 № 248-ФЗ. В этом случае должностное лицо, уполномоченное осуществлять муниципальный жилищный контроль, вправе совершить контрольные действия в рамках указанного контрольного мероприятия в любое время до завершения проведения контрольного мероприятия. </w:t>
      </w:r>
    </w:p>
    <w:p w:rsidR="00A83FA9" w:rsidRPr="00636536" w:rsidRDefault="00A83FA9" w:rsidP="00F55845">
      <w:pPr>
        <w:ind w:firstLine="851"/>
        <w:jc w:val="both"/>
        <w:rPr>
          <w:szCs w:val="28"/>
        </w:rPr>
      </w:pPr>
      <w:r w:rsidRPr="00636536">
        <w:rPr>
          <w:szCs w:val="28"/>
        </w:rPr>
        <w:t>4.14. В случае, указанном в пункте 4.13. настоящего Положения, должностное лицо, уполномоченное осуществлять муниципальный жилищный контроль вправе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органами прокуратуры.</w:t>
      </w:r>
    </w:p>
    <w:p w:rsidR="00A83FA9" w:rsidRPr="00636536" w:rsidRDefault="00A83FA9" w:rsidP="00F55845">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4.15.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8" w:history="1">
        <w:r w:rsidRPr="00636536">
          <w:rPr>
            <w:rStyle w:val="ad"/>
            <w:sz w:val="28"/>
            <w:szCs w:val="28"/>
          </w:rPr>
          <w:t>ч. 2 ст. 90</w:t>
        </w:r>
      </w:hyperlink>
      <w:r w:rsidRPr="00636536">
        <w:rPr>
          <w:rFonts w:ascii="Times New Roman" w:hAnsi="Times New Roman" w:cs="Times New Roman"/>
          <w:sz w:val="28"/>
          <w:szCs w:val="28"/>
        </w:rPr>
        <w:t xml:space="preserve"> Федерального закона от 31.07.2020 № 248-ФЗ.</w:t>
      </w:r>
    </w:p>
    <w:p w:rsidR="00A83FA9" w:rsidRPr="00636536" w:rsidRDefault="00A83FA9" w:rsidP="00A83FA9">
      <w:pPr>
        <w:rPr>
          <w:b/>
          <w:bCs/>
          <w:szCs w:val="28"/>
        </w:rPr>
      </w:pPr>
    </w:p>
    <w:p w:rsidR="00A83FA9" w:rsidRPr="00636536" w:rsidRDefault="00AA44A1" w:rsidP="00A83FA9">
      <w:pPr>
        <w:jc w:val="center"/>
        <w:rPr>
          <w:szCs w:val="28"/>
        </w:rPr>
      </w:pPr>
      <w:r w:rsidRPr="00636536">
        <w:rPr>
          <w:b/>
          <w:bCs/>
          <w:szCs w:val="28"/>
        </w:rPr>
        <w:t xml:space="preserve">5. Результаты контрольного </w:t>
      </w:r>
      <w:r w:rsidR="00A83FA9" w:rsidRPr="00636536">
        <w:rPr>
          <w:b/>
          <w:bCs/>
          <w:szCs w:val="28"/>
        </w:rPr>
        <w:t>(надзорного) мероприятия</w:t>
      </w:r>
    </w:p>
    <w:p w:rsidR="00A83FA9" w:rsidRPr="00636536" w:rsidRDefault="00A83FA9" w:rsidP="005F7013">
      <w:pPr>
        <w:jc w:val="both"/>
        <w:rPr>
          <w:szCs w:val="28"/>
        </w:rPr>
      </w:pPr>
      <w:r w:rsidRPr="00636536">
        <w:rPr>
          <w:szCs w:val="28"/>
        </w:rPr>
        <w:t> </w:t>
      </w:r>
      <w:r w:rsidR="006E4DA2" w:rsidRPr="00636536">
        <w:rPr>
          <w:szCs w:val="28"/>
        </w:rPr>
        <w:tab/>
      </w:r>
      <w:r w:rsidRPr="00636536">
        <w:rPr>
          <w:szCs w:val="28"/>
        </w:rPr>
        <w:t xml:space="preserve">5.1. Результаты контрольного (надзорного) мероприятия оформляются администрацией в соответствии со статьей 87 Федерального закона от 31.07.2020 </w:t>
      </w:r>
      <w:r w:rsidR="006E4DA2" w:rsidRPr="00636536">
        <w:rPr>
          <w:szCs w:val="28"/>
        </w:rPr>
        <w:t xml:space="preserve">№ </w:t>
      </w:r>
      <w:r w:rsidRPr="00636536">
        <w:rPr>
          <w:szCs w:val="28"/>
        </w:rPr>
        <w:t>248-ФЗ.</w:t>
      </w:r>
    </w:p>
    <w:p w:rsidR="00A83FA9" w:rsidRPr="00636536" w:rsidRDefault="00A83FA9" w:rsidP="00AA44A1">
      <w:pPr>
        <w:pStyle w:val="13"/>
        <w:ind w:firstLine="540"/>
        <w:jc w:val="both"/>
        <w:rPr>
          <w:rFonts w:ascii="Times New Roman" w:hAnsi="Times New Roman" w:cs="Times New Roman"/>
          <w:sz w:val="28"/>
          <w:szCs w:val="28"/>
          <w:lang w:eastAsia="zh-CN"/>
        </w:rPr>
      </w:pPr>
      <w:r w:rsidRPr="00636536">
        <w:rPr>
          <w:rFonts w:ascii="Times New Roman" w:hAnsi="Times New Roman" w:cs="Times New Roman"/>
          <w:sz w:val="28"/>
          <w:szCs w:val="28"/>
          <w:lang w:eastAsia="zh-CN"/>
        </w:rPr>
        <w:t>5.2.</w:t>
      </w:r>
      <w:r w:rsidR="006E4DA2" w:rsidRPr="00636536">
        <w:rPr>
          <w:rFonts w:ascii="Times New Roman" w:hAnsi="Times New Roman" w:cs="Times New Roman"/>
          <w:sz w:val="28"/>
          <w:szCs w:val="28"/>
          <w:lang w:eastAsia="zh-CN"/>
        </w:rPr>
        <w:t xml:space="preserve"> </w:t>
      </w:r>
      <w:r w:rsidRPr="00636536">
        <w:rPr>
          <w:rFonts w:ascii="Times New Roman" w:hAnsi="Times New Roman" w:cs="Times New Roman"/>
          <w:sz w:val="28"/>
          <w:szCs w:val="28"/>
          <w:lang w:eastAsia="zh-CN"/>
        </w:rPr>
        <w:t>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83FA9" w:rsidRPr="00636536" w:rsidRDefault="00A83FA9" w:rsidP="00AA44A1">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Оформление акта производится на месте проведения контрольного мероприятия в день окончания проведения такого мероприятия,</w:t>
      </w:r>
      <w:r w:rsidRPr="00636536">
        <w:rPr>
          <w:rFonts w:ascii="Times New Roman" w:hAnsi="Times New Roman" w:cs="Times New Roman"/>
          <w:sz w:val="28"/>
          <w:szCs w:val="28"/>
          <w:shd w:val="clear" w:color="auto" w:fill="FFFFFF"/>
        </w:rPr>
        <w:t xml:space="preserve"> если иной порядок оформления акта не установлен Правительством Российской Федерации</w:t>
      </w:r>
      <w:r w:rsidRPr="00636536">
        <w:rPr>
          <w:rFonts w:ascii="Times New Roman" w:hAnsi="Times New Roman" w:cs="Times New Roman"/>
          <w:sz w:val="28"/>
          <w:szCs w:val="28"/>
        </w:rPr>
        <w:t>.</w:t>
      </w:r>
    </w:p>
    <w:p w:rsidR="00A83FA9" w:rsidRPr="00636536" w:rsidRDefault="00A83FA9" w:rsidP="00AA44A1">
      <w:pPr>
        <w:pStyle w:val="13"/>
        <w:ind w:firstLine="851"/>
        <w:jc w:val="both"/>
        <w:rPr>
          <w:rFonts w:ascii="Times New Roman" w:hAnsi="Times New Roman" w:cs="Times New Roman"/>
          <w:sz w:val="28"/>
          <w:szCs w:val="28"/>
          <w:lang w:eastAsia="zh-CN"/>
        </w:rPr>
      </w:pPr>
      <w:r w:rsidRPr="00636536">
        <w:rPr>
          <w:rFonts w:ascii="Times New Roman" w:hAnsi="Times New Roman" w:cs="Times New Roman"/>
          <w:sz w:val="28"/>
          <w:szCs w:val="28"/>
          <w:lang w:eastAsia="zh-CN"/>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83FA9" w:rsidRPr="00636536" w:rsidRDefault="00A83FA9" w:rsidP="00AA44A1">
      <w:pPr>
        <w:pStyle w:val="13"/>
        <w:ind w:firstLine="851"/>
        <w:jc w:val="both"/>
        <w:rPr>
          <w:rFonts w:ascii="Times New Roman" w:hAnsi="Times New Roman" w:cs="Times New Roman"/>
          <w:sz w:val="28"/>
          <w:szCs w:val="28"/>
          <w:lang w:eastAsia="en-US"/>
        </w:rPr>
      </w:pPr>
      <w:r w:rsidRPr="00636536">
        <w:rPr>
          <w:rFonts w:ascii="Times New Roman" w:hAnsi="Times New Roman" w:cs="Times New Roman"/>
          <w:sz w:val="28"/>
          <w:szCs w:val="28"/>
          <w:lang w:eastAsia="zh-CN"/>
        </w:rPr>
        <w:t>Ознакомление контролируемого лица, либо его представителя с результатами контрольного мероприятия осуществляется в соответствии со ст.88</w:t>
      </w:r>
      <w:r w:rsidRPr="00636536">
        <w:rPr>
          <w:rFonts w:ascii="Times New Roman" w:hAnsi="Times New Roman" w:cs="Times New Roman"/>
          <w:sz w:val="28"/>
          <w:szCs w:val="28"/>
        </w:rPr>
        <w:t xml:space="preserve"> Федерального закона от 31.07.2020 № 248-ФЗ.</w:t>
      </w:r>
    </w:p>
    <w:p w:rsidR="00A83FA9" w:rsidRPr="00636536" w:rsidRDefault="00A83FA9" w:rsidP="00AA44A1">
      <w:pPr>
        <w:ind w:firstLine="851"/>
        <w:jc w:val="both"/>
        <w:rPr>
          <w:szCs w:val="28"/>
        </w:rPr>
      </w:pPr>
      <w:r w:rsidRPr="00636536">
        <w:rPr>
          <w:szCs w:val="28"/>
        </w:rPr>
        <w:t>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w:t>
      </w:r>
    </w:p>
    <w:p w:rsidR="00A83FA9" w:rsidRPr="00636536" w:rsidRDefault="00A83FA9" w:rsidP="00AA44A1">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5.3. Информация о контрольных мероприятиях размещается в Едином реестре контрольных (надзорных) мероприятий, за исключением сведений о проведении наблюдения за соблюдением обязательных требований (мониторинг безопасности) и о проведении выездного обследования.</w:t>
      </w:r>
    </w:p>
    <w:p w:rsidR="00A83FA9" w:rsidRPr="00636536" w:rsidRDefault="00A83FA9" w:rsidP="00AA44A1">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5.4. Информирование контролируемых лиц о совершаемых должностным лицом, уполномоченным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636536">
        <w:rPr>
          <w:rFonts w:ascii="Times New Roman" w:hAnsi="Times New Roman" w:cs="Times New Roman"/>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636536">
        <w:rPr>
          <w:rFonts w:ascii="Times New Roman" w:hAnsi="Times New Roman" w:cs="Times New Roman"/>
          <w:sz w:val="28"/>
          <w:szCs w:val="28"/>
        </w:rPr>
        <w:t>Единый портал</w:t>
      </w:r>
      <w:r w:rsidRPr="00636536">
        <w:rPr>
          <w:rFonts w:ascii="Times New Roman" w:hAnsi="Times New Roman" w:cs="Times New Roman"/>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83FA9" w:rsidRPr="00636536" w:rsidRDefault="00A83FA9" w:rsidP="00AA44A1">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Гражданин, не осуществляющий предпринимательской деятельности, являющийся контролируемым лицом, информируется о </w:t>
      </w:r>
      <w:bookmarkStart w:id="6" w:name="_Hlk89421917"/>
      <w:r w:rsidRPr="00636536">
        <w:rPr>
          <w:rFonts w:ascii="Times New Roman" w:hAnsi="Times New Roman" w:cs="Times New Roman"/>
          <w:sz w:val="28"/>
          <w:szCs w:val="28"/>
        </w:rPr>
        <w:t>совершаемых должностным лицом, уполномоченным осуществлять муниципальный жилищный контроль</w:t>
      </w:r>
      <w:bookmarkEnd w:id="6"/>
      <w:r w:rsidRPr="00636536">
        <w:rPr>
          <w:rFonts w:ascii="Times New Roman" w:hAnsi="Times New Roman" w:cs="Times New Roman"/>
          <w:sz w:val="28"/>
          <w:szCs w:val="28"/>
        </w:rPr>
        <w:t>,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636536">
        <w:rPr>
          <w:rFonts w:ascii="Times New Roman" w:hAnsi="Times New Roman" w:cs="Times New Roman"/>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636536">
        <w:rPr>
          <w:rFonts w:ascii="Times New Roman" w:hAnsi="Times New Roman" w:cs="Times New Roman"/>
          <w:sz w:val="28"/>
          <w:szCs w:val="28"/>
        </w:rPr>
        <w:t xml:space="preserve"> Указанный гражданин вправе направлять администрации документы на бумажном носителе.</w:t>
      </w:r>
    </w:p>
    <w:p w:rsidR="00A83FA9" w:rsidRPr="00636536" w:rsidRDefault="00A83FA9" w:rsidP="00AA44A1">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До 31 декабря 2023 года информирование контролируемого лица о совершаемых должностным лицом, уполномоченным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w:t>
      </w:r>
      <w:r w:rsidR="006E4DA2" w:rsidRPr="00636536">
        <w:rPr>
          <w:rFonts w:ascii="Times New Roman" w:hAnsi="Times New Roman" w:cs="Times New Roman"/>
          <w:sz w:val="28"/>
          <w:szCs w:val="28"/>
        </w:rPr>
        <w:t>осуществляться,</w:t>
      </w:r>
      <w:r w:rsidRPr="00636536">
        <w:rPr>
          <w:rFonts w:ascii="Times New Roman" w:hAnsi="Times New Roman" w:cs="Times New Roman"/>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83FA9" w:rsidRPr="00636536" w:rsidRDefault="00A83FA9" w:rsidP="006E4DA2">
      <w:pPr>
        <w:ind w:firstLine="708"/>
        <w:jc w:val="both"/>
        <w:rPr>
          <w:szCs w:val="28"/>
        </w:rPr>
      </w:pPr>
      <w:r w:rsidRPr="00636536">
        <w:rPr>
          <w:szCs w:val="28"/>
        </w:rPr>
        <w:t>Контролируемое лицо считается проинформированным надлежащим образом в случае, если:</w:t>
      </w:r>
    </w:p>
    <w:p w:rsidR="00A83FA9" w:rsidRPr="00636536" w:rsidRDefault="00A83FA9" w:rsidP="00AA44A1">
      <w:pPr>
        <w:ind w:firstLine="851"/>
        <w:jc w:val="both"/>
        <w:rPr>
          <w:szCs w:val="28"/>
        </w:rPr>
      </w:pPr>
      <w:r w:rsidRPr="00636536">
        <w:rPr>
          <w:szCs w:val="28"/>
        </w:rPr>
        <w:t>1) сведения предоставлены контролируемому лицу в соответс</w:t>
      </w:r>
      <w:r w:rsidR="006E4DA2" w:rsidRPr="00636536">
        <w:rPr>
          <w:szCs w:val="28"/>
        </w:rPr>
        <w:t xml:space="preserve">твии с абзацем </w:t>
      </w:r>
      <w:r w:rsidRPr="00636536">
        <w:rPr>
          <w:szCs w:val="28"/>
        </w:rPr>
        <w:t xml:space="preserve">1 п.5.4 настоящего Положения, в том числе направлены ему электронной почтой по адресу, сведения о котором представлены должностному лицу, уполномоченному осуществлять </w:t>
      </w:r>
      <w:r w:rsidR="006E4DA2" w:rsidRPr="00636536">
        <w:rPr>
          <w:szCs w:val="28"/>
        </w:rPr>
        <w:t xml:space="preserve">муниципальный жилищный контроль </w:t>
      </w:r>
      <w:r w:rsidRPr="00636536">
        <w:rPr>
          <w:szCs w:val="28"/>
        </w:rPr>
        <w:t>контролируемым лицом и внесены в информационные ресурсы, информационные системы при осуществлении государственного контроля, муниципального контроля или оказании государственных и муниципальных услуг, за исключением случаев, установленных абзацем 2 п.5.4 настоящего Положения. Для целей информирования контролируемого лица должностным лицом, уполномоченным осуществлять муниципальный жилищный контроль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A83FA9" w:rsidRPr="00636536" w:rsidRDefault="00A83FA9" w:rsidP="00AA44A1">
      <w:pPr>
        <w:ind w:firstLine="851"/>
        <w:jc w:val="both"/>
        <w:rPr>
          <w:szCs w:val="28"/>
        </w:rPr>
      </w:pPr>
      <w:r w:rsidRPr="00636536">
        <w:rPr>
          <w:szCs w:val="28"/>
        </w:rP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A83FA9" w:rsidRPr="00636536" w:rsidRDefault="00A83FA9" w:rsidP="00AA44A1">
      <w:pPr>
        <w:ind w:firstLine="851"/>
        <w:jc w:val="both"/>
        <w:rPr>
          <w:szCs w:val="28"/>
        </w:rPr>
      </w:pPr>
      <w:r w:rsidRPr="00636536">
        <w:rPr>
          <w:szCs w:val="28"/>
        </w:rPr>
        <w:t>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A83FA9" w:rsidRPr="00636536" w:rsidRDefault="00A83FA9" w:rsidP="00AA44A1">
      <w:pPr>
        <w:ind w:firstLine="851"/>
        <w:jc w:val="both"/>
        <w:rPr>
          <w:szCs w:val="28"/>
        </w:rPr>
      </w:pPr>
      <w:r w:rsidRPr="00636536">
        <w:rPr>
          <w:szCs w:val="28"/>
        </w:rPr>
        <w:t>Не допускается требование нотариального удостоверения копий документов, представляемых в контрольный орган, если иное не предусмотрено законодательством Российской Федерации.</w:t>
      </w:r>
    </w:p>
    <w:p w:rsidR="00A83FA9" w:rsidRPr="00636536" w:rsidRDefault="00A83FA9" w:rsidP="00AA44A1">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5.5.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83FA9" w:rsidRPr="00636536" w:rsidRDefault="00A83FA9" w:rsidP="00AA44A1">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5.6.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rsidR="00A83FA9" w:rsidRPr="00636536" w:rsidRDefault="00A83FA9" w:rsidP="00AA44A1">
      <w:pPr>
        <w:pStyle w:val="13"/>
        <w:ind w:firstLine="851"/>
        <w:jc w:val="both"/>
        <w:rPr>
          <w:rFonts w:ascii="Times New Roman" w:hAnsi="Times New Roman" w:cs="Times New Roman"/>
          <w:sz w:val="28"/>
          <w:szCs w:val="28"/>
          <w:lang w:eastAsia="zh-CN"/>
        </w:rPr>
      </w:pPr>
      <w:r w:rsidRPr="00636536">
        <w:rPr>
          <w:rFonts w:ascii="Times New Roman" w:hAnsi="Times New Roman" w:cs="Times New Roman"/>
          <w:sz w:val="28"/>
          <w:szCs w:val="28"/>
          <w:lang w:eastAsia="zh-CN"/>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83FA9" w:rsidRPr="00636536" w:rsidRDefault="00A83FA9" w:rsidP="00AA44A1">
      <w:pPr>
        <w:pStyle w:val="13"/>
        <w:ind w:firstLine="851"/>
        <w:jc w:val="both"/>
        <w:rPr>
          <w:rFonts w:ascii="Times New Roman" w:hAnsi="Times New Roman" w:cs="Times New Roman"/>
          <w:sz w:val="28"/>
          <w:szCs w:val="28"/>
          <w:lang w:eastAsia="en-US"/>
        </w:rPr>
      </w:pPr>
      <w:r w:rsidRPr="00636536">
        <w:rPr>
          <w:rFonts w:ascii="Times New Roman" w:hAnsi="Times New Roman" w:cs="Times New Roman"/>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A83FA9" w:rsidRPr="00636536" w:rsidRDefault="00A83FA9" w:rsidP="00AA44A1">
      <w:pPr>
        <w:pStyle w:val="13"/>
        <w:ind w:firstLine="851"/>
        <w:jc w:val="both"/>
        <w:rPr>
          <w:rFonts w:ascii="Times New Roman" w:hAnsi="Times New Roman" w:cs="Times New Roman"/>
          <w:sz w:val="28"/>
          <w:szCs w:val="28"/>
          <w:lang w:eastAsia="zh-CN"/>
        </w:rPr>
      </w:pPr>
      <w:r w:rsidRPr="00636536">
        <w:rPr>
          <w:rFonts w:ascii="Times New Roman" w:hAnsi="Times New Roman" w:cs="Times New Roman"/>
          <w:sz w:val="28"/>
          <w:szCs w:val="28"/>
          <w:lang w:eastAsia="zh-CN"/>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83FA9" w:rsidRPr="00636536" w:rsidRDefault="00A83FA9" w:rsidP="00AA44A1">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 xml:space="preserve">4) </w:t>
      </w:r>
      <w:r w:rsidRPr="00636536">
        <w:rPr>
          <w:rFonts w:ascii="Times New Roman" w:hAnsi="Times New Roman" w:cs="Times New Roman"/>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636536">
        <w:rPr>
          <w:rFonts w:ascii="Times New Roman" w:hAnsi="Times New Roman" w:cs="Times New Roman"/>
          <w:sz w:val="28"/>
          <w:szCs w:val="28"/>
        </w:rPr>
        <w:t>;</w:t>
      </w:r>
    </w:p>
    <w:p w:rsidR="00A83FA9" w:rsidRPr="00636536" w:rsidRDefault="00A83FA9" w:rsidP="00AA44A1">
      <w:pPr>
        <w:pStyle w:val="13"/>
        <w:ind w:firstLine="851"/>
        <w:jc w:val="both"/>
        <w:rPr>
          <w:rFonts w:ascii="Times New Roman" w:hAnsi="Times New Roman" w:cs="Times New Roman"/>
          <w:sz w:val="28"/>
          <w:szCs w:val="28"/>
          <w:lang w:eastAsia="zh-CN"/>
        </w:rPr>
      </w:pPr>
      <w:r w:rsidRPr="00636536">
        <w:rPr>
          <w:rFonts w:ascii="Times New Roman" w:hAnsi="Times New Roman" w:cs="Times New Roman"/>
          <w:sz w:val="28"/>
          <w:szCs w:val="28"/>
          <w:lang w:eastAsia="zh-CN"/>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83FA9" w:rsidRPr="00636536" w:rsidRDefault="00A83FA9" w:rsidP="00AA44A1">
      <w:pPr>
        <w:ind w:firstLine="851"/>
        <w:jc w:val="both"/>
        <w:rPr>
          <w:szCs w:val="28"/>
        </w:rPr>
      </w:pPr>
      <w:r w:rsidRPr="00636536">
        <w:rPr>
          <w:szCs w:val="28"/>
        </w:rPr>
        <w:t xml:space="preserve">Отсрочка исполнения предписания, разрешение вопросов, связанных с исполнением предписания, окончание исполнения предписания осуществляется в порядке, установленном гл. 17 Федерального закона от 31.07.2020 № 248-ФЗ. </w:t>
      </w:r>
    </w:p>
    <w:p w:rsidR="00A83FA9" w:rsidRPr="00636536" w:rsidRDefault="00A83FA9" w:rsidP="00AA44A1">
      <w:pPr>
        <w:ind w:firstLine="851"/>
        <w:jc w:val="both"/>
        <w:rPr>
          <w:szCs w:val="28"/>
        </w:rPr>
      </w:pPr>
      <w:r w:rsidRPr="00636536">
        <w:rPr>
          <w:szCs w:val="28"/>
        </w:rPr>
        <w:t>Признание недействительными результатов контрольного мероприятия осуществляется по основаниям, установленным ч. 2 ст. 91 Федерального закона от 31.07.2020 № 248-ФЗ.</w:t>
      </w:r>
    </w:p>
    <w:p w:rsidR="00A83FA9" w:rsidRPr="00636536" w:rsidRDefault="00A83FA9" w:rsidP="00AA44A1">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5.7. Должностное лицо, осуществляющее контроль, при осуществлении муниципального жилищного контроля взаимодействует в установленном порядке с федеральными органами исполнительной власти и их территориальными органами, с органами исполнительной власти</w:t>
      </w:r>
      <w:r w:rsidR="00AA44A1" w:rsidRPr="00636536">
        <w:rPr>
          <w:rFonts w:ascii="Times New Roman" w:hAnsi="Times New Roman" w:cs="Times New Roman"/>
          <w:sz w:val="28"/>
          <w:szCs w:val="28"/>
        </w:rPr>
        <w:t xml:space="preserve"> </w:t>
      </w:r>
      <w:r w:rsidRPr="00636536">
        <w:rPr>
          <w:rFonts w:ascii="Times New Roman" w:hAnsi="Times New Roman" w:cs="Times New Roman"/>
          <w:sz w:val="28"/>
          <w:szCs w:val="28"/>
        </w:rPr>
        <w:t>Республики Башкортостан, органами местного самоуправления, правоохранительными органами, организациями и гражданами.</w:t>
      </w:r>
    </w:p>
    <w:p w:rsidR="00A83FA9" w:rsidRPr="00636536" w:rsidRDefault="00A83FA9" w:rsidP="00AA44A1">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направляет копию указанного акта в орган власти, уполномоченный на привлечение к соответствующей ответственности.</w:t>
      </w:r>
    </w:p>
    <w:p w:rsidR="00A83FA9" w:rsidRPr="00636536" w:rsidRDefault="00A83FA9" w:rsidP="00A83FA9">
      <w:pPr>
        <w:jc w:val="both"/>
        <w:rPr>
          <w:szCs w:val="28"/>
        </w:rPr>
      </w:pPr>
      <w:r w:rsidRPr="00636536">
        <w:rPr>
          <w:szCs w:val="28"/>
        </w:rPr>
        <w:t> </w:t>
      </w:r>
    </w:p>
    <w:p w:rsidR="00A83FA9" w:rsidRPr="00636536" w:rsidRDefault="00A83FA9" w:rsidP="00A83FA9">
      <w:pPr>
        <w:pStyle w:val="13"/>
        <w:jc w:val="center"/>
        <w:rPr>
          <w:rFonts w:ascii="Times New Roman" w:hAnsi="Times New Roman" w:cs="Times New Roman"/>
          <w:b/>
          <w:bCs/>
          <w:sz w:val="28"/>
          <w:szCs w:val="28"/>
          <w:lang w:eastAsia="zh-CN"/>
        </w:rPr>
      </w:pPr>
      <w:r w:rsidRPr="00636536">
        <w:rPr>
          <w:rFonts w:ascii="Times New Roman" w:hAnsi="Times New Roman" w:cs="Times New Roman"/>
          <w:b/>
          <w:bCs/>
          <w:sz w:val="28"/>
          <w:szCs w:val="28"/>
          <w:lang w:eastAsia="zh-CN"/>
        </w:rPr>
        <w:t>6. Обжалование решений администрации, действий (бездействия) должностного лица, уполномоченного осуществлять муниципальный жилищный контроль</w:t>
      </w:r>
    </w:p>
    <w:p w:rsidR="00A83FA9" w:rsidRPr="00636536" w:rsidRDefault="00A83FA9" w:rsidP="00A83FA9">
      <w:pPr>
        <w:pStyle w:val="13"/>
        <w:ind w:firstLine="851"/>
        <w:jc w:val="both"/>
        <w:rPr>
          <w:rFonts w:ascii="Times New Roman" w:hAnsi="Times New Roman" w:cs="Times New Roman"/>
          <w:sz w:val="28"/>
          <w:szCs w:val="28"/>
          <w:lang w:eastAsia="en-US"/>
        </w:rPr>
      </w:pPr>
      <w:r w:rsidRPr="00636536">
        <w:rPr>
          <w:rFonts w:ascii="Times New Roman" w:hAnsi="Times New Roman" w:cs="Times New Roman"/>
          <w:sz w:val="28"/>
          <w:szCs w:val="28"/>
        </w:rPr>
        <w:t>6.1. Решения администрации, действия (бездействие) должностного лица, уполномоченного осуществлять муниципальный жилищный контроль, могут быть обжалованы в судебном порядке.</w:t>
      </w:r>
    </w:p>
    <w:p w:rsidR="00A83FA9" w:rsidRPr="00636536" w:rsidRDefault="00A83FA9" w:rsidP="00A83FA9">
      <w:pPr>
        <w:pStyle w:val="13"/>
        <w:ind w:firstLine="851"/>
        <w:jc w:val="both"/>
        <w:rPr>
          <w:rFonts w:ascii="Times New Roman" w:hAnsi="Times New Roman" w:cs="Times New Roman"/>
          <w:sz w:val="28"/>
          <w:szCs w:val="28"/>
        </w:rPr>
      </w:pPr>
      <w:r w:rsidRPr="00636536">
        <w:rPr>
          <w:rFonts w:ascii="Times New Roman" w:hAnsi="Times New Roman" w:cs="Times New Roman"/>
          <w:sz w:val="28"/>
          <w:szCs w:val="28"/>
        </w:rPr>
        <w:t>6.2. Досудебный порядок подачи жалоб на решения администрации, действия (бездействие) должностного лица, уполномоченного осуществлять муниципальный жилищный контроль, не применяется.</w:t>
      </w:r>
    </w:p>
    <w:p w:rsidR="00A83FA9" w:rsidRPr="00636536" w:rsidRDefault="00A83FA9" w:rsidP="00A83FA9">
      <w:pPr>
        <w:pStyle w:val="13"/>
        <w:ind w:firstLine="851"/>
        <w:jc w:val="both"/>
        <w:rPr>
          <w:rFonts w:ascii="Times New Roman" w:hAnsi="Times New Roman" w:cs="Times New Roman"/>
          <w:sz w:val="28"/>
          <w:szCs w:val="28"/>
        </w:rPr>
      </w:pPr>
    </w:p>
    <w:p w:rsidR="00A83FA9" w:rsidRPr="00636536" w:rsidRDefault="00A83FA9" w:rsidP="00A83FA9">
      <w:pPr>
        <w:pStyle w:val="13"/>
        <w:jc w:val="center"/>
        <w:rPr>
          <w:rFonts w:ascii="Times New Roman" w:hAnsi="Times New Roman" w:cs="Times New Roman"/>
          <w:b/>
          <w:bCs/>
          <w:sz w:val="28"/>
          <w:szCs w:val="28"/>
        </w:rPr>
      </w:pPr>
      <w:r w:rsidRPr="00636536">
        <w:rPr>
          <w:rFonts w:ascii="Times New Roman" w:hAnsi="Times New Roman" w:cs="Times New Roman"/>
          <w:b/>
          <w:bCs/>
          <w:sz w:val="28"/>
          <w:szCs w:val="28"/>
        </w:rPr>
        <w:t>7. Ключевые показатели муниципального жилищного контроля и их целевые значения</w:t>
      </w:r>
    </w:p>
    <w:p w:rsidR="00A83FA9" w:rsidRPr="00636536" w:rsidRDefault="00A83FA9" w:rsidP="00AA44A1">
      <w:pPr>
        <w:pStyle w:val="13"/>
        <w:ind w:firstLine="851"/>
        <w:jc w:val="both"/>
        <w:rPr>
          <w:rFonts w:ascii="Times New Roman" w:hAnsi="Times New Roman" w:cs="Times New Roman"/>
          <w:sz w:val="28"/>
          <w:szCs w:val="28"/>
          <w:lang w:eastAsia="zh-CN"/>
        </w:rPr>
      </w:pPr>
      <w:r w:rsidRPr="00636536">
        <w:rPr>
          <w:rFonts w:ascii="Times New Roman" w:hAnsi="Times New Roman" w:cs="Times New Roman"/>
          <w:sz w:val="28"/>
          <w:szCs w:val="28"/>
          <w:lang w:eastAsia="zh-CN"/>
        </w:rPr>
        <w:t>7.1. Оценка результативности и эффективности осуществления муниципального жилищного контроля  осуществляется на основании ст. 30 Феде</w:t>
      </w:r>
      <w:r w:rsidR="006E4DA2" w:rsidRPr="00636536">
        <w:rPr>
          <w:rFonts w:ascii="Times New Roman" w:hAnsi="Times New Roman" w:cs="Times New Roman"/>
          <w:sz w:val="28"/>
          <w:szCs w:val="28"/>
          <w:lang w:eastAsia="zh-CN"/>
        </w:rPr>
        <w:t>рального закона от 31.07.2020 №</w:t>
      </w:r>
      <w:r w:rsidRPr="00636536">
        <w:rPr>
          <w:rFonts w:ascii="Times New Roman" w:hAnsi="Times New Roman" w:cs="Times New Roman"/>
          <w:sz w:val="28"/>
          <w:szCs w:val="28"/>
          <w:lang w:eastAsia="zh-CN"/>
        </w:rPr>
        <w:t xml:space="preserve">248-ФЗ. </w:t>
      </w:r>
    </w:p>
    <w:p w:rsidR="00A83FA9" w:rsidRPr="00636536" w:rsidRDefault="00A83FA9" w:rsidP="00AA44A1">
      <w:pPr>
        <w:pStyle w:val="4"/>
        <w:spacing w:before="0" w:after="0"/>
        <w:ind w:firstLine="708"/>
        <w:jc w:val="both"/>
        <w:rPr>
          <w:b w:val="0"/>
        </w:rPr>
      </w:pPr>
      <w:r w:rsidRPr="00636536">
        <w:rPr>
          <w:b w:val="0"/>
        </w:rPr>
        <w:t>7.2. Ключевые показатели вида контроля и их целевые значения, индикативные показатели для му</w:t>
      </w:r>
      <w:r w:rsidR="00AA44A1" w:rsidRPr="00636536">
        <w:rPr>
          <w:b w:val="0"/>
        </w:rPr>
        <w:t xml:space="preserve">ниципального жилищного контроля </w:t>
      </w:r>
      <w:r w:rsidRPr="00636536">
        <w:rPr>
          <w:b w:val="0"/>
        </w:rPr>
        <w:t xml:space="preserve">утверждаются Советом сельского поселения </w:t>
      </w:r>
      <w:r w:rsidR="0001386F" w:rsidRPr="00636536">
        <w:rPr>
          <w:b w:val="0"/>
        </w:rPr>
        <w:t>Богдановский</w:t>
      </w:r>
      <w:r w:rsidRPr="00636536">
        <w:rPr>
          <w:b w:val="0"/>
        </w:rPr>
        <w:t xml:space="preserve"> сельсовет муниципального района </w:t>
      </w:r>
      <w:r w:rsidR="0001386F" w:rsidRPr="00636536">
        <w:rPr>
          <w:b w:val="0"/>
        </w:rPr>
        <w:t>Балтачевский</w:t>
      </w:r>
      <w:r w:rsidRPr="00636536">
        <w:rPr>
          <w:b w:val="0"/>
        </w:rPr>
        <w:t xml:space="preserve"> район </w:t>
      </w:r>
      <w:r w:rsidR="00F55845" w:rsidRPr="00636536">
        <w:rPr>
          <w:b w:val="0"/>
        </w:rPr>
        <w:t>Республики</w:t>
      </w:r>
      <w:r w:rsidRPr="00636536">
        <w:rPr>
          <w:b w:val="0"/>
        </w:rPr>
        <w:t xml:space="preserve"> Башкортостан </w:t>
      </w:r>
    </w:p>
    <w:p w:rsidR="00A83FA9" w:rsidRPr="00636536" w:rsidRDefault="00A83FA9" w:rsidP="00A83FA9">
      <w:pPr>
        <w:pStyle w:val="4"/>
      </w:pPr>
    </w:p>
    <w:p w:rsidR="00A83FA9" w:rsidRPr="00636536" w:rsidRDefault="00A83FA9" w:rsidP="00A83FA9">
      <w:pPr>
        <w:rPr>
          <w:szCs w:val="28"/>
        </w:rPr>
      </w:pPr>
    </w:p>
    <w:p w:rsidR="00A83FA9" w:rsidRPr="00636536" w:rsidRDefault="00A83FA9" w:rsidP="00A83FA9">
      <w:pPr>
        <w:rPr>
          <w:szCs w:val="28"/>
        </w:rPr>
      </w:pPr>
      <w:r w:rsidRPr="00636536">
        <w:rPr>
          <w:szCs w:val="28"/>
        </w:rPr>
        <w:t xml:space="preserve">                                                                                       </w:t>
      </w:r>
    </w:p>
    <w:p w:rsidR="00A83FA9" w:rsidRPr="00636536" w:rsidRDefault="00A83FA9" w:rsidP="00A83FA9">
      <w:pPr>
        <w:rPr>
          <w:szCs w:val="28"/>
        </w:rPr>
      </w:pPr>
    </w:p>
    <w:p w:rsidR="00A83FA9" w:rsidRPr="00636536" w:rsidRDefault="00A83FA9" w:rsidP="00A83FA9">
      <w:pPr>
        <w:rPr>
          <w:szCs w:val="28"/>
        </w:rPr>
      </w:pPr>
    </w:p>
    <w:p w:rsidR="00A83FA9" w:rsidRPr="00636536" w:rsidRDefault="00A83FA9" w:rsidP="00A83FA9">
      <w:pPr>
        <w:rPr>
          <w:szCs w:val="28"/>
        </w:rPr>
      </w:pPr>
    </w:p>
    <w:p w:rsidR="00A83FA9" w:rsidRDefault="00A83FA9" w:rsidP="005F7013">
      <w:pPr>
        <w:rPr>
          <w:sz w:val="24"/>
        </w:rPr>
      </w:pPr>
      <w:r>
        <w:rPr>
          <w:sz w:val="24"/>
        </w:rPr>
        <w:t xml:space="preserve">                                                                           </w:t>
      </w:r>
      <w:r w:rsidR="00AA44A1">
        <w:rPr>
          <w:sz w:val="24"/>
        </w:rPr>
        <w:t xml:space="preserve">                  </w:t>
      </w:r>
      <w:r w:rsidR="005F7013">
        <w:rPr>
          <w:sz w:val="24"/>
        </w:rPr>
        <w:t xml:space="preserve">  </w:t>
      </w:r>
      <w:r w:rsidR="00AA44A1">
        <w:rPr>
          <w:sz w:val="24"/>
        </w:rPr>
        <w:t>Приложение</w:t>
      </w:r>
    </w:p>
    <w:p w:rsidR="00A83FA9" w:rsidRDefault="00A83FA9" w:rsidP="00A83FA9">
      <w:pPr>
        <w:jc w:val="right"/>
        <w:rPr>
          <w:sz w:val="24"/>
        </w:rPr>
      </w:pPr>
      <w:r>
        <w:rPr>
          <w:sz w:val="24"/>
        </w:rPr>
        <w:t>к Положению о муниципальном жилищном</w:t>
      </w:r>
    </w:p>
    <w:p w:rsidR="00A83FA9" w:rsidRDefault="00A83FA9" w:rsidP="00A83FA9">
      <w:pPr>
        <w:jc w:val="right"/>
        <w:rPr>
          <w:sz w:val="24"/>
        </w:rPr>
      </w:pPr>
      <w:r>
        <w:rPr>
          <w:sz w:val="24"/>
        </w:rPr>
        <w:t xml:space="preserve">контроле в сельском поселении </w:t>
      </w:r>
      <w:r w:rsidR="0001386F">
        <w:rPr>
          <w:sz w:val="24"/>
        </w:rPr>
        <w:t>Богдановский</w:t>
      </w:r>
      <w:r>
        <w:rPr>
          <w:sz w:val="24"/>
        </w:rPr>
        <w:t xml:space="preserve"> сельсовет</w:t>
      </w:r>
    </w:p>
    <w:p w:rsidR="00A83FA9" w:rsidRDefault="00A83FA9" w:rsidP="00A83FA9">
      <w:pPr>
        <w:jc w:val="right"/>
        <w:rPr>
          <w:sz w:val="24"/>
        </w:rPr>
      </w:pPr>
      <w:r>
        <w:rPr>
          <w:sz w:val="24"/>
        </w:rPr>
        <w:t xml:space="preserve">муниципального района </w:t>
      </w:r>
      <w:r w:rsidR="0001386F">
        <w:rPr>
          <w:sz w:val="24"/>
        </w:rPr>
        <w:t>Балтачевский</w:t>
      </w:r>
      <w:r>
        <w:rPr>
          <w:sz w:val="24"/>
        </w:rPr>
        <w:t xml:space="preserve"> район </w:t>
      </w:r>
      <w:r w:rsidR="00F55845">
        <w:rPr>
          <w:sz w:val="24"/>
        </w:rPr>
        <w:t>Республики</w:t>
      </w:r>
      <w:r>
        <w:rPr>
          <w:sz w:val="24"/>
        </w:rPr>
        <w:t xml:space="preserve"> Башкортостан</w:t>
      </w:r>
    </w:p>
    <w:p w:rsidR="00A83FA9" w:rsidRDefault="00A83FA9" w:rsidP="00A83FA9">
      <w:pPr>
        <w:jc w:val="center"/>
        <w:rPr>
          <w:b/>
          <w:bCs/>
          <w:sz w:val="24"/>
        </w:rPr>
      </w:pPr>
    </w:p>
    <w:p w:rsidR="00A83FA9" w:rsidRPr="00636536" w:rsidRDefault="00A83FA9" w:rsidP="00A83FA9">
      <w:pPr>
        <w:jc w:val="center"/>
        <w:rPr>
          <w:b/>
          <w:bCs/>
          <w:szCs w:val="28"/>
        </w:rPr>
      </w:pPr>
      <w:r w:rsidRPr="00636536">
        <w:rPr>
          <w:b/>
          <w:bCs/>
          <w:szCs w:val="28"/>
        </w:rPr>
        <w:t>ИНДИКАТОРЫ РИСКА</w:t>
      </w:r>
    </w:p>
    <w:p w:rsidR="00A83FA9" w:rsidRPr="00636536" w:rsidRDefault="00A83FA9" w:rsidP="00A83FA9">
      <w:pPr>
        <w:jc w:val="center"/>
        <w:rPr>
          <w:b/>
          <w:bCs/>
          <w:szCs w:val="28"/>
        </w:rPr>
      </w:pPr>
      <w:r w:rsidRPr="00636536">
        <w:rPr>
          <w:b/>
          <w:bCs/>
          <w:szCs w:val="28"/>
        </w:rPr>
        <w:t>НАРУШЕНИЯ ОБЯЗАТЕЛЬНЫХ ТРЕБОВАНИЙ, ИСПОЛЬЗУЕМЫЕ</w:t>
      </w:r>
    </w:p>
    <w:p w:rsidR="00A83FA9" w:rsidRPr="00636536" w:rsidRDefault="00A83FA9" w:rsidP="003922EF">
      <w:pPr>
        <w:jc w:val="center"/>
        <w:rPr>
          <w:b/>
          <w:bCs/>
          <w:szCs w:val="28"/>
        </w:rPr>
      </w:pPr>
      <w:r w:rsidRPr="00636536">
        <w:rPr>
          <w:b/>
          <w:bCs/>
          <w:szCs w:val="28"/>
        </w:rPr>
        <w:t xml:space="preserve">ДЛЯ ОПРЕДЕЛЕНИЯ НЕОБХОДИМОСТИ ПРОВЕДЕНИЯ ВНЕПЛАНОВЫХПРОВЕРОК ПРИ ОСУЩЕСТВЛЕНИИ АДМИНИСТРАЦИЕЙ СЕЛЬСКОГО ПОСЕЛЕНИЯ </w:t>
      </w:r>
      <w:r w:rsidR="0001386F" w:rsidRPr="00636536">
        <w:rPr>
          <w:b/>
          <w:bCs/>
          <w:szCs w:val="28"/>
        </w:rPr>
        <w:t>БОГДАНОВСКИЙ</w:t>
      </w:r>
      <w:r w:rsidRPr="00636536">
        <w:rPr>
          <w:b/>
          <w:bCs/>
          <w:szCs w:val="28"/>
        </w:rPr>
        <w:t xml:space="preserve"> СЕЛЬСОВЕТ МУНИЦИПАЛЬНОГО РАЙОНА </w:t>
      </w:r>
      <w:r w:rsidR="0001386F" w:rsidRPr="00636536">
        <w:rPr>
          <w:b/>
          <w:bCs/>
          <w:szCs w:val="28"/>
        </w:rPr>
        <w:t>БАЛТАЧЕВСКИЙ</w:t>
      </w:r>
      <w:r w:rsidR="003922EF" w:rsidRPr="00636536">
        <w:rPr>
          <w:b/>
          <w:bCs/>
          <w:szCs w:val="28"/>
        </w:rPr>
        <w:t xml:space="preserve"> РАЙОН РЕСПУБЛИКИ</w:t>
      </w:r>
      <w:r w:rsidRPr="00636536">
        <w:rPr>
          <w:b/>
          <w:bCs/>
          <w:szCs w:val="28"/>
        </w:rPr>
        <w:t xml:space="preserve"> БАШКОРТОСТАН.</w:t>
      </w:r>
    </w:p>
    <w:p w:rsidR="00A83FA9" w:rsidRPr="00636536" w:rsidRDefault="00A83FA9" w:rsidP="00A83FA9">
      <w:pPr>
        <w:jc w:val="both"/>
        <w:rPr>
          <w:szCs w:val="28"/>
        </w:rPr>
      </w:pPr>
      <w:r w:rsidRPr="00636536">
        <w:rPr>
          <w:szCs w:val="28"/>
        </w:rPr>
        <w:t> </w:t>
      </w:r>
    </w:p>
    <w:p w:rsidR="00A83FA9" w:rsidRPr="00636536" w:rsidRDefault="00A83FA9" w:rsidP="00A83FA9">
      <w:pPr>
        <w:ind w:firstLine="540"/>
        <w:jc w:val="both"/>
        <w:rPr>
          <w:szCs w:val="28"/>
        </w:rPr>
      </w:pPr>
      <w:r w:rsidRPr="00636536">
        <w:rPr>
          <w:szCs w:val="28"/>
        </w:rPr>
        <w:t>1. 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A83FA9" w:rsidRPr="00636536" w:rsidRDefault="00A83FA9" w:rsidP="00A83FA9">
      <w:pPr>
        <w:ind w:firstLine="540"/>
        <w:jc w:val="both"/>
        <w:rPr>
          <w:szCs w:val="28"/>
        </w:rPr>
      </w:pPr>
      <w:r w:rsidRPr="00636536">
        <w:rPr>
          <w:szCs w:val="28"/>
        </w:rPr>
        <w:t>а) порядку осуществления перепланировки и (или) переустройства жилых помещений муниципального жилищного фонда в многоквартирном доме;</w:t>
      </w:r>
    </w:p>
    <w:p w:rsidR="00A83FA9" w:rsidRPr="00636536" w:rsidRDefault="00A83FA9" w:rsidP="00A83FA9">
      <w:pPr>
        <w:ind w:firstLine="540"/>
        <w:jc w:val="both"/>
        <w:rPr>
          <w:szCs w:val="28"/>
        </w:rPr>
      </w:pPr>
      <w:r w:rsidRPr="00636536">
        <w:rPr>
          <w:szCs w:val="28"/>
        </w:rPr>
        <w:t>б) предоставлению коммунальных услуг пользователям жилых помещений муниципального жилищного фонда в многоквартирных домах и жилых домов;</w:t>
      </w:r>
    </w:p>
    <w:p w:rsidR="00A83FA9" w:rsidRPr="00636536" w:rsidRDefault="00A83FA9" w:rsidP="00A83FA9">
      <w:pPr>
        <w:ind w:firstLine="540"/>
        <w:jc w:val="both"/>
        <w:rPr>
          <w:szCs w:val="28"/>
        </w:rPr>
      </w:pPr>
      <w:r w:rsidRPr="00636536">
        <w:rPr>
          <w:szCs w:val="28"/>
        </w:rPr>
        <w:t>в) обеспечению доступности для инвалидов жилых помещений муниципального жилищного фонда;</w:t>
      </w:r>
    </w:p>
    <w:p w:rsidR="00A83FA9" w:rsidRPr="00636536" w:rsidRDefault="00A83FA9" w:rsidP="00A83FA9">
      <w:pPr>
        <w:ind w:firstLine="540"/>
        <w:jc w:val="both"/>
        <w:rPr>
          <w:szCs w:val="28"/>
        </w:rPr>
      </w:pPr>
      <w:r w:rsidRPr="00636536">
        <w:rPr>
          <w:szCs w:val="28"/>
        </w:rPr>
        <w:t>г)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A83FA9" w:rsidRPr="00636536" w:rsidRDefault="00A83FA9" w:rsidP="00A83FA9">
      <w:pPr>
        <w:ind w:firstLine="540"/>
        <w:jc w:val="both"/>
        <w:rPr>
          <w:szCs w:val="28"/>
        </w:rPr>
      </w:pPr>
      <w:r w:rsidRPr="00636536">
        <w:rPr>
          <w:szCs w:val="28"/>
        </w:rPr>
        <w:t>2. 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w:t>
      </w:r>
      <w:r w:rsidR="003922EF" w:rsidRPr="00636536">
        <w:rPr>
          <w:szCs w:val="28"/>
        </w:rPr>
        <w:t>рального закона от 31.07.2020 №</w:t>
      </w:r>
      <w:r w:rsidRPr="00636536">
        <w:rPr>
          <w:szCs w:val="28"/>
        </w:rPr>
        <w:t>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rsidR="00A83FA9" w:rsidRPr="00636536" w:rsidRDefault="00A83FA9" w:rsidP="00A83FA9">
      <w:pPr>
        <w:ind w:firstLine="540"/>
        <w:jc w:val="both"/>
        <w:rPr>
          <w:szCs w:val="28"/>
        </w:rPr>
      </w:pPr>
      <w:r w:rsidRPr="00636536">
        <w:rPr>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A83FA9" w:rsidRPr="00636536" w:rsidRDefault="00A83FA9" w:rsidP="00A83FA9">
      <w:pPr>
        <w:ind w:firstLine="540"/>
        <w:jc w:val="both"/>
        <w:rPr>
          <w:szCs w:val="28"/>
        </w:rPr>
      </w:pPr>
      <w:r w:rsidRPr="00636536">
        <w:rPr>
          <w:szCs w:val="28"/>
        </w:rPr>
        <w:t>4. Поступление в орган муниципального жилищного контроля в течение трех месяцев подряд двух и более протоколов общего собрания собственников помещений в многоквартирном доме, в котором есть жилые помещения муниципального жилищного фонда, содержащих решения по аналогичным вопросам повестки дня.</w:t>
      </w:r>
    </w:p>
    <w:p w:rsidR="00A83FA9" w:rsidRPr="00636536" w:rsidRDefault="00A83FA9" w:rsidP="00A83FA9">
      <w:pPr>
        <w:ind w:firstLine="540"/>
        <w:jc w:val="both"/>
        <w:rPr>
          <w:szCs w:val="28"/>
        </w:rPr>
      </w:pPr>
      <w:r w:rsidRPr="00636536">
        <w:rPr>
          <w:szCs w:val="28"/>
        </w:rPr>
        <w:t>5.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размещенной контролируемым лицом в государственной информационной системе жилищно-коммунального хозяйства.</w:t>
      </w:r>
    </w:p>
    <w:p w:rsidR="00A83FA9" w:rsidRPr="00636536" w:rsidRDefault="00A83FA9" w:rsidP="00A83FA9">
      <w:pPr>
        <w:ind w:firstLine="540"/>
        <w:jc w:val="both"/>
        <w:rPr>
          <w:szCs w:val="28"/>
        </w:rPr>
      </w:pPr>
      <w:r w:rsidRPr="00636536">
        <w:rPr>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5F7013" w:rsidRPr="00636536" w:rsidRDefault="00A83FA9" w:rsidP="00A76A88">
      <w:pPr>
        <w:ind w:firstLine="709"/>
        <w:jc w:val="center"/>
        <w:rPr>
          <w:szCs w:val="28"/>
        </w:rPr>
      </w:pPr>
      <w:r w:rsidRPr="00636536">
        <w:rPr>
          <w:szCs w:val="28"/>
        </w:rPr>
        <w:t> </w:t>
      </w:r>
    </w:p>
    <w:p w:rsidR="00A76A88" w:rsidRPr="00636536" w:rsidRDefault="00A76A88" w:rsidP="00A76A88">
      <w:pPr>
        <w:pStyle w:val="ConsPlusNormal"/>
        <w:ind w:firstLine="709"/>
        <w:jc w:val="both"/>
        <w:rPr>
          <w:rFonts w:ascii="Times New Roman" w:hAnsi="Times New Roman" w:cs="Times New Roman"/>
          <w:color w:val="000000"/>
          <w:sz w:val="28"/>
          <w:szCs w:val="28"/>
        </w:rPr>
      </w:pPr>
    </w:p>
    <w:p w:rsidR="00A76A88" w:rsidRPr="00636536" w:rsidRDefault="00A76A88" w:rsidP="00A76A88">
      <w:pPr>
        <w:pStyle w:val="ConsPlusNormal"/>
        <w:ind w:firstLine="709"/>
        <w:jc w:val="both"/>
        <w:rPr>
          <w:rFonts w:ascii="Times New Roman" w:hAnsi="Times New Roman" w:cs="Times New Roman"/>
          <w:color w:val="000000"/>
          <w:sz w:val="28"/>
          <w:szCs w:val="28"/>
        </w:rPr>
      </w:pPr>
    </w:p>
    <w:p w:rsidR="00A76A88" w:rsidRPr="004E5DC2" w:rsidRDefault="00A76A88" w:rsidP="00A76A88">
      <w:pPr>
        <w:pStyle w:val="ConsPlusNormal"/>
        <w:ind w:firstLine="709"/>
        <w:jc w:val="both"/>
        <w:rPr>
          <w:rFonts w:ascii="Times New Roman" w:hAnsi="Times New Roman" w:cs="Times New Roman"/>
          <w:color w:val="000000"/>
          <w:sz w:val="24"/>
          <w:szCs w:val="24"/>
        </w:rPr>
        <w:sectPr w:rsidR="00A76A88" w:rsidRPr="004E5DC2" w:rsidSect="00636536">
          <w:pgSz w:w="11906" w:h="16838"/>
          <w:pgMar w:top="1134" w:right="567" w:bottom="851" w:left="1134" w:header="720" w:footer="720" w:gutter="0"/>
          <w:cols w:space="720"/>
          <w:titlePg/>
          <w:docGrid w:linePitch="381"/>
        </w:sectPr>
      </w:pPr>
    </w:p>
    <w:p w:rsidR="00A76A88" w:rsidRPr="004E5DC2" w:rsidRDefault="00A76A88" w:rsidP="00A76A88">
      <w:pPr>
        <w:pStyle w:val="ConsPlusNormal"/>
        <w:ind w:left="9072"/>
        <w:rPr>
          <w:rFonts w:ascii="Times New Roman" w:hAnsi="Times New Roman" w:cs="Times New Roman"/>
          <w:sz w:val="24"/>
          <w:szCs w:val="24"/>
        </w:rPr>
      </w:pPr>
      <w:r w:rsidRPr="004E5DC2">
        <w:rPr>
          <w:rFonts w:ascii="Times New Roman" w:hAnsi="Times New Roman" w:cs="Times New Roman"/>
          <w:color w:val="000000"/>
          <w:sz w:val="24"/>
          <w:szCs w:val="24"/>
        </w:rPr>
        <w:t>Приложение № 2</w:t>
      </w:r>
    </w:p>
    <w:p w:rsidR="00A76A88" w:rsidRPr="004E5DC2" w:rsidRDefault="00A76A88" w:rsidP="00A76A88">
      <w:pPr>
        <w:pStyle w:val="ConsPlusNormal"/>
        <w:ind w:left="9072"/>
        <w:rPr>
          <w:rFonts w:ascii="Times New Roman" w:hAnsi="Times New Roman" w:cs="Times New Roman"/>
          <w:i/>
          <w:iCs/>
          <w:color w:val="000000"/>
          <w:sz w:val="24"/>
          <w:szCs w:val="24"/>
        </w:rPr>
      </w:pPr>
      <w:r w:rsidRPr="004E5DC2">
        <w:rPr>
          <w:rFonts w:ascii="Times New Roman" w:hAnsi="Times New Roman" w:cs="Times New Roman"/>
          <w:color w:val="000000"/>
          <w:sz w:val="24"/>
          <w:szCs w:val="24"/>
        </w:rPr>
        <w:t xml:space="preserve">к Положению о муниципальном жилищном контроле на территории сельского поселения </w:t>
      </w:r>
      <w:r w:rsidR="005F7013">
        <w:rPr>
          <w:rFonts w:ascii="Times New Roman" w:hAnsi="Times New Roman" w:cs="Times New Roman"/>
          <w:color w:val="000000"/>
          <w:sz w:val="24"/>
          <w:szCs w:val="24"/>
        </w:rPr>
        <w:t>Богдановский</w:t>
      </w:r>
      <w:r w:rsidRPr="004E5DC2">
        <w:rPr>
          <w:rFonts w:ascii="Times New Roman" w:hAnsi="Times New Roman" w:cs="Times New Roman"/>
          <w:color w:val="000000"/>
          <w:sz w:val="24"/>
          <w:szCs w:val="24"/>
        </w:rPr>
        <w:t xml:space="preserve">сельсовет муниципального района </w:t>
      </w:r>
      <w:r w:rsidR="005F7013">
        <w:rPr>
          <w:rFonts w:ascii="Times New Roman" w:hAnsi="Times New Roman" w:cs="Times New Roman"/>
          <w:color w:val="000000"/>
          <w:sz w:val="24"/>
          <w:szCs w:val="24"/>
        </w:rPr>
        <w:t>Балтачевский</w:t>
      </w:r>
      <w:r w:rsidRPr="004E5DC2">
        <w:rPr>
          <w:rFonts w:ascii="Times New Roman" w:hAnsi="Times New Roman" w:cs="Times New Roman"/>
          <w:color w:val="000000"/>
          <w:sz w:val="24"/>
          <w:szCs w:val="24"/>
        </w:rPr>
        <w:t xml:space="preserve"> район Республики Башкортостан</w:t>
      </w:r>
    </w:p>
    <w:p w:rsidR="00A76A88" w:rsidRPr="004E5DC2" w:rsidRDefault="00A76A88" w:rsidP="00A76A88">
      <w:pPr>
        <w:pStyle w:val="ConsPlusTitle"/>
        <w:ind w:firstLine="709"/>
        <w:jc w:val="center"/>
      </w:pPr>
    </w:p>
    <w:p w:rsidR="00A76A88" w:rsidRPr="00636536" w:rsidRDefault="00A76A88" w:rsidP="00A76A88">
      <w:pPr>
        <w:pStyle w:val="ConsPlusTitle"/>
        <w:ind w:firstLine="709"/>
        <w:jc w:val="center"/>
        <w:rPr>
          <w:sz w:val="28"/>
          <w:szCs w:val="28"/>
        </w:rPr>
      </w:pPr>
      <w:r w:rsidRPr="00636536">
        <w:rPr>
          <w:sz w:val="28"/>
          <w:szCs w:val="28"/>
        </w:rPr>
        <w:t>Ключевой показатель</w:t>
      </w:r>
      <w:r w:rsidR="00636536" w:rsidRPr="00636536">
        <w:rPr>
          <w:sz w:val="28"/>
          <w:szCs w:val="28"/>
        </w:rPr>
        <w:t xml:space="preserve"> </w:t>
      </w:r>
      <w:r w:rsidRPr="00636536">
        <w:rPr>
          <w:sz w:val="28"/>
          <w:szCs w:val="28"/>
        </w:rPr>
        <w:t>муниципального жилищного контроля</w:t>
      </w:r>
    </w:p>
    <w:p w:rsidR="00A76A88" w:rsidRPr="00636536" w:rsidRDefault="00A76A88" w:rsidP="00A76A88">
      <w:pPr>
        <w:pStyle w:val="ConsPlusTitle"/>
        <w:ind w:firstLine="709"/>
        <w:jc w:val="center"/>
        <w:rPr>
          <w:sz w:val="28"/>
          <w:szCs w:val="28"/>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71"/>
        <w:gridCol w:w="2835"/>
        <w:gridCol w:w="567"/>
        <w:gridCol w:w="2268"/>
        <w:gridCol w:w="1843"/>
        <w:gridCol w:w="1134"/>
        <w:gridCol w:w="709"/>
        <w:gridCol w:w="1701"/>
        <w:gridCol w:w="2409"/>
      </w:tblGrid>
      <w:tr w:rsidR="00A76A88" w:rsidRPr="00636536" w:rsidTr="005F7013">
        <w:tc>
          <w:tcPr>
            <w:tcW w:w="1271"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Номер (индекс) показателя</w:t>
            </w:r>
          </w:p>
        </w:tc>
        <w:tc>
          <w:tcPr>
            <w:tcW w:w="2835"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Наименование показателя</w:t>
            </w:r>
          </w:p>
        </w:tc>
        <w:tc>
          <w:tcPr>
            <w:tcW w:w="2835" w:type="dxa"/>
            <w:gridSpan w:val="2"/>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Формула расчета, комментарии (интерпретация значений)</w:t>
            </w:r>
          </w:p>
        </w:tc>
        <w:tc>
          <w:tcPr>
            <w:tcW w:w="1843"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Значение показателя (текущее)</w:t>
            </w:r>
          </w:p>
        </w:tc>
        <w:tc>
          <w:tcPr>
            <w:tcW w:w="1843" w:type="dxa"/>
            <w:gridSpan w:val="2"/>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Международные сопоставления показателя</w:t>
            </w:r>
          </w:p>
        </w:tc>
        <w:tc>
          <w:tcPr>
            <w:tcW w:w="1701"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Целевые значения показателей</w:t>
            </w:r>
          </w:p>
        </w:tc>
        <w:tc>
          <w:tcPr>
            <w:tcW w:w="2409"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Источник данных для определения значения показателя</w:t>
            </w:r>
          </w:p>
        </w:tc>
      </w:tr>
      <w:tr w:rsidR="00A76A88" w:rsidRPr="00636536" w:rsidTr="005F7013">
        <w:tc>
          <w:tcPr>
            <w:tcW w:w="1271"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1</w:t>
            </w:r>
          </w:p>
        </w:tc>
        <w:tc>
          <w:tcPr>
            <w:tcW w:w="2835"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2</w:t>
            </w:r>
          </w:p>
        </w:tc>
        <w:tc>
          <w:tcPr>
            <w:tcW w:w="2835" w:type="dxa"/>
            <w:gridSpan w:val="2"/>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3</w:t>
            </w:r>
          </w:p>
        </w:tc>
        <w:tc>
          <w:tcPr>
            <w:tcW w:w="1843"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4</w:t>
            </w:r>
          </w:p>
        </w:tc>
        <w:tc>
          <w:tcPr>
            <w:tcW w:w="1843" w:type="dxa"/>
            <w:gridSpan w:val="2"/>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5</w:t>
            </w:r>
          </w:p>
        </w:tc>
        <w:tc>
          <w:tcPr>
            <w:tcW w:w="1701"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6</w:t>
            </w:r>
          </w:p>
        </w:tc>
        <w:tc>
          <w:tcPr>
            <w:tcW w:w="2409"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7</w:t>
            </w:r>
          </w:p>
        </w:tc>
      </w:tr>
      <w:tr w:rsidR="00A76A88" w:rsidRPr="00636536" w:rsidTr="005F7013">
        <w:trPr>
          <w:gridAfter w:val="8"/>
          <w:wAfter w:w="13466" w:type="dxa"/>
        </w:trPr>
        <w:tc>
          <w:tcPr>
            <w:tcW w:w="1271" w:type="dxa"/>
            <w:vAlign w:val="center"/>
          </w:tcPr>
          <w:p w:rsidR="00A76A88" w:rsidRPr="00636536" w:rsidRDefault="00A76A88" w:rsidP="00636536">
            <w:pPr>
              <w:pStyle w:val="ConsPlusNormal"/>
              <w:ind w:firstLine="709"/>
              <w:jc w:val="center"/>
              <w:rPr>
                <w:rFonts w:ascii="Times New Roman" w:hAnsi="Times New Roman" w:cs="Times New Roman"/>
                <w:sz w:val="28"/>
                <w:szCs w:val="28"/>
              </w:rPr>
            </w:pPr>
          </w:p>
        </w:tc>
      </w:tr>
      <w:tr w:rsidR="00A76A88" w:rsidRPr="00636536" w:rsidTr="005F7013">
        <w:tc>
          <w:tcPr>
            <w:tcW w:w="1271" w:type="dxa"/>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А.1</w:t>
            </w:r>
          </w:p>
        </w:tc>
        <w:tc>
          <w:tcPr>
            <w:tcW w:w="2835" w:type="dxa"/>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Доля устраненных нарушений обязательных требований в сфере муниципального жилищного контроля</w:t>
            </w:r>
          </w:p>
        </w:tc>
        <w:tc>
          <w:tcPr>
            <w:tcW w:w="2835" w:type="dxa"/>
            <w:gridSpan w:val="2"/>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У</w:t>
            </w:r>
            <w:r w:rsidRPr="00636536">
              <w:rPr>
                <w:rFonts w:ascii="Times New Roman" w:hAnsi="Times New Roman" w:cs="Times New Roman"/>
                <w:sz w:val="28"/>
                <w:szCs w:val="28"/>
                <w:vertAlign w:val="subscript"/>
              </w:rPr>
              <w:t>н</w:t>
            </w:r>
            <w:r w:rsidRPr="00636536">
              <w:rPr>
                <w:rFonts w:ascii="Times New Roman" w:hAnsi="Times New Roman" w:cs="Times New Roman"/>
                <w:sz w:val="28"/>
                <w:szCs w:val="28"/>
              </w:rPr>
              <w:t xml:space="preserve"> = Н</w:t>
            </w:r>
            <w:r w:rsidRPr="00636536">
              <w:rPr>
                <w:rFonts w:ascii="Times New Roman" w:hAnsi="Times New Roman" w:cs="Times New Roman"/>
                <w:sz w:val="28"/>
                <w:szCs w:val="28"/>
                <w:vertAlign w:val="subscript"/>
              </w:rPr>
              <w:t>у</w:t>
            </w:r>
            <w:r w:rsidRPr="00636536">
              <w:rPr>
                <w:rFonts w:ascii="Times New Roman" w:hAnsi="Times New Roman" w:cs="Times New Roman"/>
                <w:sz w:val="28"/>
                <w:szCs w:val="28"/>
              </w:rPr>
              <w:t xml:space="preserve"> / Н</w:t>
            </w:r>
            <w:r w:rsidRPr="00636536">
              <w:rPr>
                <w:rFonts w:ascii="Times New Roman" w:hAnsi="Times New Roman" w:cs="Times New Roman"/>
                <w:sz w:val="28"/>
                <w:szCs w:val="28"/>
                <w:vertAlign w:val="subscript"/>
              </w:rPr>
              <w:t>в</w:t>
            </w:r>
            <w:r w:rsidRPr="00636536">
              <w:rPr>
                <w:rFonts w:ascii="Times New Roman" w:hAnsi="Times New Roman" w:cs="Times New Roman"/>
                <w:sz w:val="28"/>
                <w:szCs w:val="28"/>
              </w:rPr>
              <w:t xml:space="preserve"> x 100%,</w:t>
            </w:r>
          </w:p>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где: У</w:t>
            </w:r>
            <w:r w:rsidRPr="00636536">
              <w:rPr>
                <w:rFonts w:ascii="Times New Roman" w:hAnsi="Times New Roman" w:cs="Times New Roman"/>
                <w:sz w:val="28"/>
                <w:szCs w:val="28"/>
                <w:vertAlign w:val="subscript"/>
              </w:rPr>
              <w:t>н</w:t>
            </w:r>
            <w:r w:rsidRPr="00636536">
              <w:rPr>
                <w:rFonts w:ascii="Times New Roman" w:hAnsi="Times New Roman" w:cs="Times New Roman"/>
                <w:sz w:val="28"/>
                <w:szCs w:val="28"/>
              </w:rPr>
              <w:t xml:space="preserve"> - доля устраненных нарушений обязательных требований, %;</w:t>
            </w:r>
          </w:p>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Н</w:t>
            </w:r>
            <w:r w:rsidRPr="00636536">
              <w:rPr>
                <w:rFonts w:ascii="Times New Roman" w:hAnsi="Times New Roman" w:cs="Times New Roman"/>
                <w:sz w:val="28"/>
                <w:szCs w:val="28"/>
                <w:vertAlign w:val="subscript"/>
              </w:rPr>
              <w:t>у</w:t>
            </w:r>
            <w:r w:rsidRPr="00636536">
              <w:rPr>
                <w:rFonts w:ascii="Times New Roman" w:hAnsi="Times New Roman" w:cs="Times New Roman"/>
                <w:sz w:val="28"/>
                <w:szCs w:val="28"/>
              </w:rPr>
              <w:t xml:space="preserve"> - количество устраненных нарушений обязательных требований, даты устранения которых установлены, на отчетный период, ед.;</w:t>
            </w:r>
          </w:p>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Н</w:t>
            </w:r>
            <w:r w:rsidRPr="00636536">
              <w:rPr>
                <w:rFonts w:ascii="Times New Roman" w:hAnsi="Times New Roman" w:cs="Times New Roman"/>
                <w:sz w:val="28"/>
                <w:szCs w:val="28"/>
                <w:vertAlign w:val="subscript"/>
              </w:rPr>
              <w:t>в</w:t>
            </w:r>
            <w:r w:rsidRPr="00636536">
              <w:rPr>
                <w:rFonts w:ascii="Times New Roman" w:hAnsi="Times New Roman" w:cs="Times New Roman"/>
                <w:sz w:val="28"/>
                <w:szCs w:val="28"/>
              </w:rPr>
              <w:t xml:space="preserve"> - количество выявленных нарушений обязательных требований, даты устранения которых установлены, на отчетный период, ед.</w:t>
            </w:r>
          </w:p>
        </w:tc>
        <w:tc>
          <w:tcPr>
            <w:tcW w:w="1843" w:type="dxa"/>
          </w:tcPr>
          <w:p w:rsidR="00A76A88" w:rsidRPr="00636536" w:rsidRDefault="00A76A88" w:rsidP="00636536">
            <w:pPr>
              <w:pStyle w:val="ConsPlusNormal"/>
              <w:ind w:firstLine="709"/>
              <w:jc w:val="center"/>
              <w:rPr>
                <w:rFonts w:ascii="Times New Roman" w:hAnsi="Times New Roman" w:cs="Times New Roman"/>
                <w:sz w:val="28"/>
                <w:szCs w:val="28"/>
              </w:rPr>
            </w:pPr>
          </w:p>
        </w:tc>
        <w:tc>
          <w:tcPr>
            <w:tcW w:w="1843" w:type="dxa"/>
            <w:gridSpan w:val="2"/>
          </w:tcPr>
          <w:p w:rsidR="00A76A88" w:rsidRPr="00636536" w:rsidRDefault="00A76A88" w:rsidP="00636536">
            <w:pPr>
              <w:pStyle w:val="ConsPlusNormal"/>
              <w:ind w:firstLine="709"/>
              <w:jc w:val="center"/>
              <w:rPr>
                <w:rFonts w:ascii="Times New Roman" w:hAnsi="Times New Roman" w:cs="Times New Roman"/>
                <w:sz w:val="28"/>
                <w:szCs w:val="28"/>
              </w:rPr>
            </w:pPr>
          </w:p>
        </w:tc>
        <w:tc>
          <w:tcPr>
            <w:tcW w:w="1701" w:type="dxa"/>
          </w:tcPr>
          <w:p w:rsidR="00A76A88" w:rsidRPr="00636536" w:rsidRDefault="00A76A88" w:rsidP="00636536">
            <w:pPr>
              <w:pStyle w:val="ConsPlusNormal"/>
              <w:ind w:firstLine="709"/>
              <w:jc w:val="center"/>
              <w:rPr>
                <w:rFonts w:ascii="Times New Roman" w:hAnsi="Times New Roman" w:cs="Times New Roman"/>
                <w:sz w:val="28"/>
                <w:szCs w:val="28"/>
              </w:rPr>
            </w:pPr>
          </w:p>
        </w:tc>
        <w:tc>
          <w:tcPr>
            <w:tcW w:w="2409" w:type="dxa"/>
          </w:tcPr>
          <w:p w:rsidR="00A76A88" w:rsidRPr="00636536" w:rsidRDefault="00A76A88" w:rsidP="00636536">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 xml:space="preserve">Данные результатов контрольных мероприятий, проведенных в рамках муниципального жилищного контроля </w:t>
            </w:r>
            <w:r w:rsidRPr="00636536">
              <w:rPr>
                <w:rFonts w:ascii="Times New Roman" w:hAnsi="Times New Roman" w:cs="Times New Roman"/>
                <w:sz w:val="28"/>
                <w:szCs w:val="28"/>
              </w:rPr>
              <w:br/>
              <w:t>в отчетном периоде</w:t>
            </w:r>
          </w:p>
        </w:tc>
      </w:tr>
      <w:tr w:rsidR="00A76A88" w:rsidRPr="00636536" w:rsidTr="005F7013">
        <w:tc>
          <w:tcPr>
            <w:tcW w:w="14737" w:type="dxa"/>
            <w:gridSpan w:val="9"/>
            <w:vAlign w:val="center"/>
          </w:tcPr>
          <w:p w:rsidR="00A76A88" w:rsidRPr="00636536" w:rsidRDefault="00A76A88" w:rsidP="005F7013">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Целевые показатели по годам</w:t>
            </w:r>
          </w:p>
        </w:tc>
      </w:tr>
      <w:tr w:rsidR="00A76A88" w:rsidRPr="00636536" w:rsidTr="005F7013">
        <w:tc>
          <w:tcPr>
            <w:tcW w:w="4673" w:type="dxa"/>
            <w:gridSpan w:val="3"/>
            <w:vAlign w:val="center"/>
          </w:tcPr>
          <w:p w:rsidR="00A76A88" w:rsidRPr="00636536" w:rsidRDefault="00A76A88" w:rsidP="005F7013">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2025</w:t>
            </w:r>
          </w:p>
        </w:tc>
        <w:tc>
          <w:tcPr>
            <w:tcW w:w="5245" w:type="dxa"/>
            <w:gridSpan w:val="3"/>
            <w:vAlign w:val="center"/>
          </w:tcPr>
          <w:p w:rsidR="00A76A88" w:rsidRPr="00636536" w:rsidRDefault="00A76A88" w:rsidP="005F7013">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2026</w:t>
            </w:r>
          </w:p>
        </w:tc>
        <w:tc>
          <w:tcPr>
            <w:tcW w:w="4819" w:type="dxa"/>
            <w:gridSpan w:val="3"/>
            <w:vAlign w:val="center"/>
          </w:tcPr>
          <w:p w:rsidR="00A76A88" w:rsidRPr="00636536" w:rsidRDefault="00A76A88" w:rsidP="005F7013">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2027</w:t>
            </w:r>
          </w:p>
        </w:tc>
      </w:tr>
      <w:tr w:rsidR="00A76A88" w:rsidRPr="00636536" w:rsidTr="005F7013">
        <w:tc>
          <w:tcPr>
            <w:tcW w:w="4673" w:type="dxa"/>
            <w:gridSpan w:val="3"/>
            <w:vAlign w:val="center"/>
          </w:tcPr>
          <w:p w:rsidR="00A76A88" w:rsidRPr="00636536" w:rsidRDefault="00A76A88" w:rsidP="005F7013">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89%</w:t>
            </w:r>
          </w:p>
        </w:tc>
        <w:tc>
          <w:tcPr>
            <w:tcW w:w="5245" w:type="dxa"/>
            <w:gridSpan w:val="3"/>
            <w:vAlign w:val="center"/>
          </w:tcPr>
          <w:p w:rsidR="00A76A88" w:rsidRPr="00636536" w:rsidRDefault="00A76A88" w:rsidP="005F7013">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91%</w:t>
            </w:r>
          </w:p>
        </w:tc>
        <w:tc>
          <w:tcPr>
            <w:tcW w:w="4819" w:type="dxa"/>
            <w:gridSpan w:val="3"/>
            <w:vAlign w:val="center"/>
          </w:tcPr>
          <w:p w:rsidR="00A76A88" w:rsidRPr="00636536" w:rsidRDefault="00A76A88" w:rsidP="005F7013">
            <w:pPr>
              <w:pStyle w:val="ConsPlusNormal"/>
              <w:ind w:firstLine="709"/>
              <w:jc w:val="center"/>
              <w:rPr>
                <w:rFonts w:ascii="Times New Roman" w:hAnsi="Times New Roman" w:cs="Times New Roman"/>
                <w:sz w:val="28"/>
                <w:szCs w:val="28"/>
              </w:rPr>
            </w:pPr>
            <w:r w:rsidRPr="00636536">
              <w:rPr>
                <w:rFonts w:ascii="Times New Roman" w:hAnsi="Times New Roman" w:cs="Times New Roman"/>
                <w:sz w:val="28"/>
                <w:szCs w:val="28"/>
              </w:rPr>
              <w:t>93%</w:t>
            </w:r>
          </w:p>
        </w:tc>
      </w:tr>
    </w:tbl>
    <w:p w:rsidR="00A76A88" w:rsidRPr="00636536" w:rsidRDefault="00A76A88" w:rsidP="00A76A88">
      <w:pPr>
        <w:pStyle w:val="ConsPlusNormal"/>
        <w:jc w:val="both"/>
        <w:rPr>
          <w:rFonts w:ascii="Times New Roman" w:hAnsi="Times New Roman" w:cs="Times New Roman"/>
          <w:color w:val="000000"/>
          <w:sz w:val="28"/>
          <w:szCs w:val="28"/>
        </w:rPr>
      </w:pPr>
    </w:p>
    <w:p w:rsidR="00A76A88" w:rsidRPr="00636536" w:rsidRDefault="00A76A88" w:rsidP="00A76A88">
      <w:pPr>
        <w:pStyle w:val="ConsPlusNormal"/>
        <w:jc w:val="both"/>
        <w:rPr>
          <w:rFonts w:ascii="Times New Roman" w:hAnsi="Times New Roman" w:cs="Times New Roman"/>
          <w:color w:val="000000"/>
          <w:sz w:val="28"/>
          <w:szCs w:val="28"/>
        </w:rPr>
      </w:pPr>
    </w:p>
    <w:p w:rsidR="00A76A88" w:rsidRPr="00636536" w:rsidRDefault="00A76A88" w:rsidP="00A76A88">
      <w:pPr>
        <w:pStyle w:val="ConsPlusNormal"/>
        <w:jc w:val="both"/>
        <w:rPr>
          <w:rFonts w:ascii="Times New Roman" w:hAnsi="Times New Roman" w:cs="Times New Roman"/>
          <w:color w:val="000000"/>
          <w:sz w:val="28"/>
          <w:szCs w:val="28"/>
        </w:rPr>
      </w:pPr>
    </w:p>
    <w:p w:rsidR="00A76A88" w:rsidRPr="00636536" w:rsidRDefault="00A76A88" w:rsidP="00A76A88">
      <w:pPr>
        <w:pStyle w:val="ConsPlusNormal"/>
        <w:jc w:val="both"/>
        <w:rPr>
          <w:rFonts w:ascii="Times New Roman" w:hAnsi="Times New Roman" w:cs="Times New Roman"/>
          <w:color w:val="000000"/>
          <w:sz w:val="28"/>
          <w:szCs w:val="28"/>
        </w:rPr>
      </w:pPr>
    </w:p>
    <w:p w:rsidR="00A76A88" w:rsidRPr="00636536" w:rsidRDefault="00A76A88" w:rsidP="00A76A88">
      <w:pPr>
        <w:pStyle w:val="ConsPlusNormal"/>
        <w:jc w:val="both"/>
        <w:rPr>
          <w:rFonts w:ascii="Times New Roman" w:hAnsi="Times New Roman" w:cs="Times New Roman"/>
          <w:color w:val="000000"/>
          <w:sz w:val="28"/>
          <w:szCs w:val="28"/>
        </w:rPr>
        <w:sectPr w:rsidR="00A76A88" w:rsidRPr="00636536" w:rsidSect="00636536">
          <w:pgSz w:w="16838" w:h="11906" w:orient="landscape"/>
          <w:pgMar w:top="1134" w:right="567" w:bottom="1134" w:left="1134" w:header="720" w:footer="720" w:gutter="0"/>
          <w:cols w:space="720"/>
          <w:titlePg/>
          <w:docGrid w:linePitch="381"/>
        </w:sectPr>
      </w:pPr>
    </w:p>
    <w:p w:rsidR="00A76A88" w:rsidRPr="00636536" w:rsidRDefault="00A76A88" w:rsidP="00A76A88">
      <w:pPr>
        <w:pStyle w:val="ConsPlusNormal"/>
        <w:ind w:left="5954"/>
        <w:rPr>
          <w:rFonts w:ascii="Times New Roman" w:hAnsi="Times New Roman" w:cs="Times New Roman"/>
          <w:sz w:val="28"/>
          <w:szCs w:val="28"/>
        </w:rPr>
      </w:pPr>
      <w:r w:rsidRPr="00636536">
        <w:rPr>
          <w:rFonts w:ascii="Times New Roman" w:hAnsi="Times New Roman" w:cs="Times New Roman"/>
          <w:color w:val="000000"/>
          <w:sz w:val="28"/>
          <w:szCs w:val="28"/>
        </w:rPr>
        <w:t>Приложение № 3</w:t>
      </w:r>
    </w:p>
    <w:p w:rsidR="00A76A88" w:rsidRPr="004E5DC2" w:rsidRDefault="00A76A88" w:rsidP="00A76A88">
      <w:pPr>
        <w:pStyle w:val="ConsPlusNormal"/>
        <w:ind w:left="5954"/>
        <w:rPr>
          <w:rFonts w:ascii="Times New Roman" w:hAnsi="Times New Roman" w:cs="Times New Roman"/>
          <w:i/>
          <w:iCs/>
          <w:color w:val="000000"/>
          <w:sz w:val="24"/>
          <w:szCs w:val="24"/>
        </w:rPr>
      </w:pPr>
      <w:r w:rsidRPr="004E5DC2">
        <w:rPr>
          <w:rFonts w:ascii="Times New Roman" w:hAnsi="Times New Roman" w:cs="Times New Roman"/>
          <w:color w:val="000000"/>
          <w:sz w:val="24"/>
          <w:szCs w:val="24"/>
        </w:rPr>
        <w:t xml:space="preserve">к Положению о муниципальном жилищном контроле на территории сельского поселения </w:t>
      </w:r>
      <w:r w:rsidR="005F7013">
        <w:rPr>
          <w:rFonts w:ascii="Times New Roman" w:hAnsi="Times New Roman" w:cs="Times New Roman"/>
          <w:color w:val="000000"/>
          <w:sz w:val="24"/>
          <w:szCs w:val="24"/>
        </w:rPr>
        <w:t>Богдановский</w:t>
      </w:r>
      <w:r w:rsidRPr="004E5DC2">
        <w:rPr>
          <w:rFonts w:ascii="Times New Roman" w:hAnsi="Times New Roman" w:cs="Times New Roman"/>
          <w:color w:val="000000"/>
          <w:sz w:val="24"/>
          <w:szCs w:val="24"/>
        </w:rPr>
        <w:t xml:space="preserve">сельсовет муниципального района </w:t>
      </w:r>
      <w:r w:rsidR="005F7013">
        <w:rPr>
          <w:rFonts w:ascii="Times New Roman" w:hAnsi="Times New Roman" w:cs="Times New Roman"/>
          <w:color w:val="000000"/>
          <w:sz w:val="24"/>
          <w:szCs w:val="24"/>
        </w:rPr>
        <w:t>Балтачевский</w:t>
      </w:r>
      <w:r w:rsidRPr="004E5DC2">
        <w:rPr>
          <w:rFonts w:ascii="Times New Roman" w:hAnsi="Times New Roman" w:cs="Times New Roman"/>
          <w:color w:val="000000"/>
          <w:sz w:val="24"/>
          <w:szCs w:val="24"/>
        </w:rPr>
        <w:t xml:space="preserve"> район Республики Башкортостан</w:t>
      </w:r>
    </w:p>
    <w:p w:rsidR="00A76A88" w:rsidRPr="004E5DC2" w:rsidRDefault="00A76A88" w:rsidP="00A76A88">
      <w:pPr>
        <w:widowControl w:val="0"/>
        <w:autoSpaceDE w:val="0"/>
        <w:ind w:firstLine="709"/>
        <w:jc w:val="center"/>
        <w:rPr>
          <w:b/>
          <w:color w:val="000000"/>
        </w:rPr>
      </w:pPr>
    </w:p>
    <w:p w:rsidR="00A76A88" w:rsidRPr="004E5DC2" w:rsidRDefault="00A76A88" w:rsidP="00A76A88">
      <w:pPr>
        <w:widowControl w:val="0"/>
        <w:autoSpaceDE w:val="0"/>
        <w:jc w:val="center"/>
        <w:rPr>
          <w:b/>
          <w:color w:val="000000"/>
        </w:rPr>
      </w:pPr>
      <w:r w:rsidRPr="004E5DC2">
        <w:rPr>
          <w:b/>
          <w:color w:val="000000"/>
        </w:rPr>
        <w:t xml:space="preserve">Перечень индикативных показателей </w:t>
      </w:r>
      <w:r w:rsidRPr="004E5DC2">
        <w:rPr>
          <w:b/>
          <w:color w:val="000000"/>
        </w:rPr>
        <w:br/>
        <w:t>муниципального жилищного контроля</w:t>
      </w:r>
    </w:p>
    <w:p w:rsidR="00A76A88" w:rsidRPr="004E5DC2" w:rsidRDefault="00A76A88" w:rsidP="00A76A88">
      <w:pPr>
        <w:widowControl w:val="0"/>
        <w:autoSpaceDE w:val="0"/>
        <w:ind w:firstLine="709"/>
        <w:jc w:val="both"/>
        <w:rPr>
          <w:color w:val="000000"/>
        </w:rPr>
      </w:pPr>
    </w:p>
    <w:p w:rsidR="00A76A88" w:rsidRPr="004E5DC2" w:rsidRDefault="00A76A88" w:rsidP="00A76A88">
      <w:pPr>
        <w:widowControl w:val="0"/>
        <w:autoSpaceDE w:val="0"/>
        <w:ind w:firstLine="709"/>
        <w:jc w:val="both"/>
        <w:rPr>
          <w:color w:val="000000"/>
        </w:rPr>
      </w:pPr>
      <w:r w:rsidRPr="004E5DC2">
        <w:rPr>
          <w:color w:val="000000"/>
        </w:rPr>
        <w:t>1) количество внеплановых контрольных мероприятий, проведенных за отчетный период;</w:t>
      </w:r>
    </w:p>
    <w:p w:rsidR="00A76A88" w:rsidRPr="004E5DC2" w:rsidRDefault="00A76A88" w:rsidP="00A76A88">
      <w:pPr>
        <w:widowControl w:val="0"/>
        <w:autoSpaceDE w:val="0"/>
        <w:ind w:firstLine="709"/>
        <w:jc w:val="both"/>
        <w:rPr>
          <w:color w:val="000000"/>
        </w:rPr>
      </w:pPr>
      <w:r w:rsidRPr="004E5DC2">
        <w:rPr>
          <w:color w:val="000000"/>
        </w:rPr>
        <w:t>2) 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A76A88" w:rsidRPr="004E5DC2" w:rsidRDefault="00A76A88" w:rsidP="00A76A88">
      <w:pPr>
        <w:widowControl w:val="0"/>
        <w:autoSpaceDE w:val="0"/>
        <w:ind w:firstLine="709"/>
        <w:jc w:val="both"/>
        <w:rPr>
          <w:color w:val="000000"/>
        </w:rPr>
      </w:pPr>
      <w:r w:rsidRPr="004E5DC2">
        <w:rPr>
          <w:color w:val="000000"/>
        </w:rPr>
        <w:t xml:space="preserve">3) общее количество контрольных мероприятий </w:t>
      </w:r>
      <w:r w:rsidRPr="004E5DC2">
        <w:rPr>
          <w:color w:val="000000"/>
        </w:rPr>
        <w:br/>
        <w:t>с взаимодействием, проведенных за отчетный период;</w:t>
      </w:r>
    </w:p>
    <w:p w:rsidR="00A76A88" w:rsidRPr="004E5DC2" w:rsidRDefault="00A76A88" w:rsidP="00A76A88">
      <w:pPr>
        <w:widowControl w:val="0"/>
        <w:autoSpaceDE w:val="0"/>
        <w:ind w:firstLine="709"/>
        <w:jc w:val="both"/>
        <w:rPr>
          <w:color w:val="000000"/>
        </w:rPr>
      </w:pPr>
      <w:r w:rsidRPr="004E5DC2">
        <w:rPr>
          <w:color w:val="000000"/>
        </w:rPr>
        <w:t xml:space="preserve">4) количество контрольных мероприятий с взаимодействием </w:t>
      </w:r>
      <w:r w:rsidRPr="004E5DC2">
        <w:rPr>
          <w:color w:val="000000"/>
        </w:rPr>
        <w:br/>
        <w:t>по каждому виду контрольных мероприятий, проведенных за отчетный период;</w:t>
      </w:r>
    </w:p>
    <w:p w:rsidR="00A76A88" w:rsidRPr="004E5DC2" w:rsidRDefault="00A76A88" w:rsidP="00A76A88">
      <w:pPr>
        <w:widowControl w:val="0"/>
        <w:autoSpaceDE w:val="0"/>
        <w:ind w:firstLine="709"/>
        <w:jc w:val="both"/>
        <w:rPr>
          <w:color w:val="000000"/>
        </w:rPr>
      </w:pPr>
      <w:r w:rsidRPr="004E5DC2">
        <w:rPr>
          <w:color w:val="000000"/>
        </w:rPr>
        <w:t xml:space="preserve">5) количество контрольных мероприятий, проведенных </w:t>
      </w:r>
      <w:r w:rsidRPr="004E5DC2">
        <w:rPr>
          <w:color w:val="000000"/>
        </w:rPr>
        <w:br/>
        <w:t>с использованием средств дистанционного взаимодействия, за отчетный период;</w:t>
      </w:r>
    </w:p>
    <w:p w:rsidR="00A76A88" w:rsidRPr="004E5DC2" w:rsidRDefault="00A76A88" w:rsidP="00A76A88">
      <w:pPr>
        <w:widowControl w:val="0"/>
        <w:autoSpaceDE w:val="0"/>
        <w:ind w:firstLine="709"/>
        <w:jc w:val="both"/>
        <w:rPr>
          <w:color w:val="000000"/>
        </w:rPr>
      </w:pPr>
      <w:r w:rsidRPr="004E5DC2">
        <w:rPr>
          <w:color w:val="000000"/>
        </w:rPr>
        <w:t>6) количество профилактических визитов, проведенных за отчетный период;</w:t>
      </w:r>
    </w:p>
    <w:p w:rsidR="00A76A88" w:rsidRPr="004E5DC2" w:rsidRDefault="00A76A88" w:rsidP="00A76A88">
      <w:pPr>
        <w:widowControl w:val="0"/>
        <w:autoSpaceDE w:val="0"/>
        <w:ind w:firstLine="709"/>
        <w:jc w:val="both"/>
        <w:rPr>
          <w:color w:val="000000"/>
        </w:rPr>
      </w:pPr>
      <w:r w:rsidRPr="004E5DC2">
        <w:rPr>
          <w:color w:val="000000"/>
        </w:rPr>
        <w:t>7) количество предостережений о недопустимости нарушения обязательных требований, объявленных за отчетный период;</w:t>
      </w:r>
    </w:p>
    <w:p w:rsidR="00A76A88" w:rsidRPr="004E5DC2" w:rsidRDefault="00A76A88" w:rsidP="00A76A88">
      <w:pPr>
        <w:widowControl w:val="0"/>
        <w:autoSpaceDE w:val="0"/>
        <w:ind w:firstLine="709"/>
        <w:jc w:val="both"/>
        <w:rPr>
          <w:color w:val="000000"/>
        </w:rPr>
      </w:pPr>
      <w:r w:rsidRPr="004E5DC2">
        <w:rPr>
          <w:color w:val="000000"/>
        </w:rPr>
        <w:t xml:space="preserve">8) количество контрольных мероприятий, по результатам которых выявлены нарушения обязательных требований, за отчетный период; </w:t>
      </w:r>
    </w:p>
    <w:p w:rsidR="00A76A88" w:rsidRPr="004E5DC2" w:rsidRDefault="00A76A88" w:rsidP="00A76A88">
      <w:pPr>
        <w:widowControl w:val="0"/>
        <w:autoSpaceDE w:val="0"/>
        <w:ind w:firstLine="709"/>
        <w:jc w:val="both"/>
        <w:rPr>
          <w:color w:val="000000"/>
        </w:rPr>
      </w:pPr>
      <w:r w:rsidRPr="004E5DC2">
        <w:rPr>
          <w:color w:val="000000"/>
        </w:rPr>
        <w:t xml:space="preserve">9) количество контрольных мероприятий, по итогам которых возбуждены дела об административных правонарушениях, за отчетный период; </w:t>
      </w:r>
    </w:p>
    <w:p w:rsidR="00A76A88" w:rsidRPr="004E5DC2" w:rsidRDefault="00A76A88" w:rsidP="00A76A88">
      <w:pPr>
        <w:widowControl w:val="0"/>
        <w:autoSpaceDE w:val="0"/>
        <w:ind w:firstLine="709"/>
        <w:jc w:val="both"/>
        <w:rPr>
          <w:color w:val="000000"/>
        </w:rPr>
      </w:pPr>
      <w:r w:rsidRPr="004E5DC2">
        <w:rPr>
          <w:color w:val="000000"/>
        </w:rPr>
        <w:t xml:space="preserve">10) сумма административных штрафов, наложенных по результатам контрольных мероприятий, за отчетный период; </w:t>
      </w:r>
    </w:p>
    <w:p w:rsidR="00A76A88" w:rsidRPr="004E5DC2" w:rsidRDefault="00A76A88" w:rsidP="00A76A88">
      <w:pPr>
        <w:widowControl w:val="0"/>
        <w:autoSpaceDE w:val="0"/>
        <w:ind w:firstLine="709"/>
        <w:jc w:val="both"/>
        <w:rPr>
          <w:color w:val="000000"/>
        </w:rPr>
      </w:pPr>
      <w:r w:rsidRPr="004E5DC2">
        <w:rPr>
          <w:color w:val="000000"/>
        </w:rPr>
        <w:t xml:space="preserve">11) количество направленных в органы прокуратуры заявлений </w:t>
      </w:r>
      <w:r w:rsidRPr="004E5DC2">
        <w:rPr>
          <w:color w:val="000000"/>
        </w:rPr>
        <w:br/>
        <w:t xml:space="preserve">о согласовании проведения контрольных мероприятий, за отчетный период; </w:t>
      </w:r>
    </w:p>
    <w:p w:rsidR="00A76A88" w:rsidRPr="004E5DC2" w:rsidRDefault="00A76A88" w:rsidP="00A76A88">
      <w:pPr>
        <w:widowControl w:val="0"/>
        <w:autoSpaceDE w:val="0"/>
        <w:ind w:firstLine="709"/>
        <w:jc w:val="both"/>
        <w:rPr>
          <w:color w:val="000000"/>
        </w:rPr>
      </w:pPr>
      <w:r w:rsidRPr="004E5DC2">
        <w:rPr>
          <w:color w:val="000000"/>
        </w:rPr>
        <w:t xml:space="preserve">12) количество направленных в органы прокуратуры заявлений </w:t>
      </w:r>
      <w:r w:rsidRPr="004E5DC2">
        <w:rPr>
          <w:color w:val="000000"/>
        </w:rPr>
        <w:br/>
        <w:t xml:space="preserve">о согласовании проведения контрольных мероприятий, по которым органами прокуратуры отказано в согласовании, за отчетный период; </w:t>
      </w:r>
    </w:p>
    <w:p w:rsidR="00A76A88" w:rsidRPr="004E5DC2" w:rsidRDefault="00A76A88" w:rsidP="00A76A88">
      <w:pPr>
        <w:widowControl w:val="0"/>
        <w:autoSpaceDE w:val="0"/>
        <w:ind w:firstLine="709"/>
        <w:jc w:val="both"/>
        <w:rPr>
          <w:color w:val="000000"/>
        </w:rPr>
      </w:pPr>
      <w:r w:rsidRPr="004E5DC2">
        <w:rPr>
          <w:color w:val="000000"/>
        </w:rPr>
        <w:t>13) общее количество учтенных объектов контроля на конец отчетного периода;</w:t>
      </w:r>
    </w:p>
    <w:p w:rsidR="00A76A88" w:rsidRPr="004E5DC2" w:rsidRDefault="00A76A88" w:rsidP="00A76A88">
      <w:pPr>
        <w:widowControl w:val="0"/>
        <w:autoSpaceDE w:val="0"/>
        <w:ind w:firstLine="709"/>
        <w:jc w:val="both"/>
        <w:rPr>
          <w:color w:val="000000"/>
        </w:rPr>
      </w:pPr>
      <w:r w:rsidRPr="004E5DC2">
        <w:rPr>
          <w:color w:val="000000"/>
        </w:rPr>
        <w:t>14) количество учтенных контролируемых лиц на конец отчетного периода;</w:t>
      </w:r>
    </w:p>
    <w:p w:rsidR="00A76A88" w:rsidRPr="004E5DC2" w:rsidRDefault="00A76A88" w:rsidP="00A76A88">
      <w:pPr>
        <w:widowControl w:val="0"/>
        <w:autoSpaceDE w:val="0"/>
        <w:ind w:firstLine="709"/>
        <w:jc w:val="both"/>
        <w:rPr>
          <w:color w:val="000000"/>
        </w:rPr>
      </w:pPr>
      <w:r w:rsidRPr="004E5DC2">
        <w:rPr>
          <w:color w:val="000000"/>
        </w:rPr>
        <w:t xml:space="preserve">15) количество учтенных контролируемых лиц, в отношении которых проведены контрольные мероприятия, за отчетный период; </w:t>
      </w:r>
    </w:p>
    <w:p w:rsidR="00A76A88" w:rsidRPr="004E5DC2" w:rsidRDefault="00A76A88" w:rsidP="00A76A88">
      <w:pPr>
        <w:widowControl w:val="0"/>
        <w:autoSpaceDE w:val="0"/>
        <w:ind w:firstLine="709"/>
        <w:jc w:val="both"/>
        <w:rPr>
          <w:color w:val="000000"/>
        </w:rPr>
      </w:pPr>
      <w:r w:rsidRPr="004E5DC2">
        <w:rPr>
          <w:color w:val="000000"/>
        </w:rPr>
        <w:t xml:space="preserve">16) общее количество жалоб, поданных контролируемыми лицами </w:t>
      </w:r>
      <w:r w:rsidRPr="004E5DC2">
        <w:rPr>
          <w:color w:val="000000"/>
        </w:rPr>
        <w:br/>
        <w:t>в досудебном порядке за отчетный период;</w:t>
      </w:r>
    </w:p>
    <w:p w:rsidR="00A76A88" w:rsidRPr="004E5DC2" w:rsidRDefault="00A76A88" w:rsidP="00A76A88">
      <w:pPr>
        <w:widowControl w:val="0"/>
        <w:autoSpaceDE w:val="0"/>
        <w:ind w:firstLine="709"/>
        <w:jc w:val="both"/>
        <w:rPr>
          <w:color w:val="000000"/>
        </w:rPr>
      </w:pPr>
      <w:r w:rsidRPr="004E5DC2">
        <w:rPr>
          <w:color w:val="000000"/>
        </w:rPr>
        <w:t>17) количество жалоб, в отношении которых контрольным органом был нарушен срок рассмотрения, за отчетный период;</w:t>
      </w:r>
    </w:p>
    <w:p w:rsidR="00A76A88" w:rsidRPr="004E5DC2" w:rsidRDefault="00A76A88" w:rsidP="00A76A88">
      <w:pPr>
        <w:widowControl w:val="0"/>
        <w:autoSpaceDE w:val="0"/>
        <w:ind w:firstLine="709"/>
        <w:jc w:val="both"/>
        <w:rPr>
          <w:color w:val="000000"/>
        </w:rPr>
      </w:pPr>
      <w:r w:rsidRPr="004E5DC2">
        <w:rPr>
          <w:color w:val="000000"/>
        </w:rPr>
        <w:t>18) 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незаконными, за отчетный период;</w:t>
      </w:r>
    </w:p>
    <w:p w:rsidR="00A76A88" w:rsidRPr="004E5DC2" w:rsidRDefault="00A76A88" w:rsidP="00A76A88">
      <w:pPr>
        <w:widowControl w:val="0"/>
        <w:autoSpaceDE w:val="0"/>
        <w:ind w:firstLine="709"/>
        <w:jc w:val="both"/>
        <w:rPr>
          <w:color w:val="000000"/>
        </w:rPr>
      </w:pPr>
      <w:r w:rsidRPr="004E5DC2">
        <w:rPr>
          <w:color w:val="000000"/>
        </w:rPr>
        <w:t>19) 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w:t>
      </w:r>
    </w:p>
    <w:p w:rsidR="00A76A88" w:rsidRPr="004E5DC2" w:rsidRDefault="00A76A88" w:rsidP="00A76A88">
      <w:pPr>
        <w:widowControl w:val="0"/>
        <w:autoSpaceDE w:val="0"/>
        <w:ind w:firstLine="709"/>
        <w:jc w:val="both"/>
        <w:rPr>
          <w:color w:val="000000"/>
        </w:rPr>
      </w:pPr>
      <w:r w:rsidRPr="004E5DC2">
        <w:rPr>
          <w:color w:val="000000"/>
        </w:rPr>
        <w:t>20) 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p w:rsidR="00A76A88" w:rsidRPr="004E5DC2" w:rsidRDefault="00A76A88" w:rsidP="00A76A88">
      <w:pPr>
        <w:widowControl w:val="0"/>
        <w:autoSpaceDE w:val="0"/>
        <w:ind w:firstLine="709"/>
        <w:jc w:val="both"/>
        <w:rPr>
          <w:color w:val="000000"/>
        </w:rPr>
      </w:pPr>
      <w:r w:rsidRPr="004E5DC2">
        <w:rPr>
          <w:color w:val="000000"/>
        </w:rPr>
        <w:t>21) количество контро</w:t>
      </w:r>
      <w:r w:rsidR="00636536">
        <w:rPr>
          <w:color w:val="000000"/>
        </w:rPr>
        <w:t xml:space="preserve">льных мероприятий, проведенных </w:t>
      </w:r>
      <w:r w:rsidRPr="004E5DC2">
        <w:rPr>
          <w:color w:val="000000"/>
        </w:rPr>
        <w:t>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A76A88" w:rsidRPr="004E5DC2" w:rsidRDefault="00A76A88" w:rsidP="00A76A88">
      <w:pPr>
        <w:pStyle w:val="ConsPlusNormal"/>
        <w:ind w:firstLine="709"/>
        <w:jc w:val="both"/>
        <w:rPr>
          <w:rFonts w:ascii="Times New Roman" w:hAnsi="Times New Roman" w:cs="Times New Roman"/>
          <w:color w:val="000000"/>
          <w:sz w:val="24"/>
          <w:szCs w:val="24"/>
        </w:rPr>
      </w:pPr>
    </w:p>
    <w:p w:rsidR="00A76A88" w:rsidRDefault="00A76A88" w:rsidP="00A76A88">
      <w:pPr>
        <w:pStyle w:val="20"/>
        <w:spacing w:after="0"/>
        <w:jc w:val="center"/>
        <w:rPr>
          <w:b/>
        </w:rPr>
      </w:pPr>
    </w:p>
    <w:p w:rsidR="00A83FA9" w:rsidRDefault="00A83FA9" w:rsidP="00A83FA9">
      <w:pPr>
        <w:jc w:val="both"/>
        <w:rPr>
          <w:sz w:val="24"/>
        </w:rPr>
      </w:pPr>
    </w:p>
    <w:sectPr w:rsidR="00A83FA9" w:rsidSect="00F55845">
      <w:pgSz w:w="11906" w:h="16838"/>
      <w:pgMar w:top="1134"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86B3B"/>
    <w:multiLevelType w:val="hybridMultilevel"/>
    <w:tmpl w:val="9D1832DC"/>
    <w:lvl w:ilvl="0" w:tplc="70B0AAB0">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524B4E"/>
    <w:multiLevelType w:val="hybridMultilevel"/>
    <w:tmpl w:val="1AB4F076"/>
    <w:lvl w:ilvl="0" w:tplc="B4E43DE0">
      <w:start w:val="3"/>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0C36180F"/>
    <w:multiLevelType w:val="hybridMultilevel"/>
    <w:tmpl w:val="AB2C55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1AD558C"/>
    <w:multiLevelType w:val="hybridMultilevel"/>
    <w:tmpl w:val="60749F90"/>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683C8E"/>
    <w:multiLevelType w:val="hybridMultilevel"/>
    <w:tmpl w:val="769CB0CC"/>
    <w:lvl w:ilvl="0" w:tplc="FE0A6EBA">
      <w:start w:val="1"/>
      <w:numFmt w:val="decimal"/>
      <w:lvlText w:val="%1."/>
      <w:lvlJc w:val="left"/>
      <w:pPr>
        <w:tabs>
          <w:tab w:val="num" w:pos="1210"/>
        </w:tabs>
        <w:ind w:left="1210" w:hanging="360"/>
      </w:pPr>
      <w:rPr>
        <w:rFonts w:hint="default"/>
      </w:rPr>
    </w:lvl>
    <w:lvl w:ilvl="1" w:tplc="04190019" w:tentative="1">
      <w:start w:val="1"/>
      <w:numFmt w:val="lowerLetter"/>
      <w:lvlText w:val="%2."/>
      <w:lvlJc w:val="left"/>
      <w:pPr>
        <w:tabs>
          <w:tab w:val="num" w:pos="1930"/>
        </w:tabs>
        <w:ind w:left="1930" w:hanging="360"/>
      </w:pPr>
    </w:lvl>
    <w:lvl w:ilvl="2" w:tplc="0419001B" w:tentative="1">
      <w:start w:val="1"/>
      <w:numFmt w:val="lowerRoman"/>
      <w:lvlText w:val="%3."/>
      <w:lvlJc w:val="right"/>
      <w:pPr>
        <w:tabs>
          <w:tab w:val="num" w:pos="2650"/>
        </w:tabs>
        <w:ind w:left="2650" w:hanging="180"/>
      </w:pPr>
    </w:lvl>
    <w:lvl w:ilvl="3" w:tplc="0419000F" w:tentative="1">
      <w:start w:val="1"/>
      <w:numFmt w:val="decimal"/>
      <w:lvlText w:val="%4."/>
      <w:lvlJc w:val="left"/>
      <w:pPr>
        <w:tabs>
          <w:tab w:val="num" w:pos="3370"/>
        </w:tabs>
        <w:ind w:left="3370" w:hanging="360"/>
      </w:pPr>
    </w:lvl>
    <w:lvl w:ilvl="4" w:tplc="04190019" w:tentative="1">
      <w:start w:val="1"/>
      <w:numFmt w:val="lowerLetter"/>
      <w:lvlText w:val="%5."/>
      <w:lvlJc w:val="left"/>
      <w:pPr>
        <w:tabs>
          <w:tab w:val="num" w:pos="4090"/>
        </w:tabs>
        <w:ind w:left="4090" w:hanging="360"/>
      </w:pPr>
    </w:lvl>
    <w:lvl w:ilvl="5" w:tplc="0419001B" w:tentative="1">
      <w:start w:val="1"/>
      <w:numFmt w:val="lowerRoman"/>
      <w:lvlText w:val="%6."/>
      <w:lvlJc w:val="right"/>
      <w:pPr>
        <w:tabs>
          <w:tab w:val="num" w:pos="4810"/>
        </w:tabs>
        <w:ind w:left="4810" w:hanging="180"/>
      </w:pPr>
    </w:lvl>
    <w:lvl w:ilvl="6" w:tplc="0419000F" w:tentative="1">
      <w:start w:val="1"/>
      <w:numFmt w:val="decimal"/>
      <w:lvlText w:val="%7."/>
      <w:lvlJc w:val="left"/>
      <w:pPr>
        <w:tabs>
          <w:tab w:val="num" w:pos="5530"/>
        </w:tabs>
        <w:ind w:left="5530" w:hanging="360"/>
      </w:pPr>
    </w:lvl>
    <w:lvl w:ilvl="7" w:tplc="04190019" w:tentative="1">
      <w:start w:val="1"/>
      <w:numFmt w:val="lowerLetter"/>
      <w:lvlText w:val="%8."/>
      <w:lvlJc w:val="left"/>
      <w:pPr>
        <w:tabs>
          <w:tab w:val="num" w:pos="6250"/>
        </w:tabs>
        <w:ind w:left="6250" w:hanging="360"/>
      </w:pPr>
    </w:lvl>
    <w:lvl w:ilvl="8" w:tplc="0419001B" w:tentative="1">
      <w:start w:val="1"/>
      <w:numFmt w:val="lowerRoman"/>
      <w:lvlText w:val="%9."/>
      <w:lvlJc w:val="right"/>
      <w:pPr>
        <w:tabs>
          <w:tab w:val="num" w:pos="6970"/>
        </w:tabs>
        <w:ind w:left="6970" w:hanging="180"/>
      </w:pPr>
    </w:lvl>
  </w:abstractNum>
  <w:abstractNum w:abstractNumId="5">
    <w:nsid w:val="15DD693D"/>
    <w:multiLevelType w:val="multilevel"/>
    <w:tmpl w:val="352EB1AA"/>
    <w:lvl w:ilvl="0">
      <w:start w:val="13"/>
      <w:numFmt w:val="decimalZero"/>
      <w:lvlText w:val="%1"/>
      <w:lvlJc w:val="left"/>
      <w:pPr>
        <w:tabs>
          <w:tab w:val="num" w:pos="1305"/>
        </w:tabs>
        <w:ind w:left="1305" w:hanging="1305"/>
      </w:pPr>
      <w:rPr>
        <w:rFonts w:hint="default"/>
      </w:rPr>
    </w:lvl>
    <w:lvl w:ilvl="1">
      <w:start w:val="1112"/>
      <w:numFmt w:val="decimal"/>
      <w:lvlText w:val="%1-%2"/>
      <w:lvlJc w:val="left"/>
      <w:pPr>
        <w:tabs>
          <w:tab w:val="num" w:pos="7815"/>
        </w:tabs>
        <w:ind w:left="7815" w:hanging="1305"/>
      </w:pPr>
      <w:rPr>
        <w:rFonts w:hint="default"/>
      </w:rPr>
    </w:lvl>
    <w:lvl w:ilvl="2">
      <w:start w:val="1"/>
      <w:numFmt w:val="decimal"/>
      <w:lvlText w:val="%1-%2.%3"/>
      <w:lvlJc w:val="left"/>
      <w:pPr>
        <w:tabs>
          <w:tab w:val="num" w:pos="14325"/>
        </w:tabs>
        <w:ind w:left="14325" w:hanging="1305"/>
      </w:pPr>
      <w:rPr>
        <w:rFonts w:hint="default"/>
      </w:rPr>
    </w:lvl>
    <w:lvl w:ilvl="3">
      <w:start w:val="1"/>
      <w:numFmt w:val="decimal"/>
      <w:lvlText w:val="%1-%2.%3.%4"/>
      <w:lvlJc w:val="left"/>
      <w:pPr>
        <w:tabs>
          <w:tab w:val="num" w:pos="20835"/>
        </w:tabs>
        <w:ind w:left="20835" w:hanging="1305"/>
      </w:pPr>
      <w:rPr>
        <w:rFonts w:hint="default"/>
      </w:rPr>
    </w:lvl>
    <w:lvl w:ilvl="4">
      <w:start w:val="1"/>
      <w:numFmt w:val="decimal"/>
      <w:lvlText w:val="%1-%2.%3.%4.%5"/>
      <w:lvlJc w:val="left"/>
      <w:pPr>
        <w:tabs>
          <w:tab w:val="num" w:pos="27345"/>
        </w:tabs>
        <w:ind w:left="27345" w:hanging="1305"/>
      </w:pPr>
      <w:rPr>
        <w:rFonts w:hint="default"/>
      </w:rPr>
    </w:lvl>
    <w:lvl w:ilvl="5">
      <w:start w:val="1"/>
      <w:numFmt w:val="decimal"/>
      <w:lvlText w:val="%1-%2.%3.%4.%5.%6"/>
      <w:lvlJc w:val="left"/>
      <w:pPr>
        <w:tabs>
          <w:tab w:val="num" w:pos="-31546"/>
        </w:tabs>
        <w:ind w:left="-31546" w:hanging="1440"/>
      </w:pPr>
      <w:rPr>
        <w:rFonts w:hint="default"/>
      </w:rPr>
    </w:lvl>
    <w:lvl w:ilvl="6">
      <w:start w:val="1"/>
      <w:numFmt w:val="decimal"/>
      <w:lvlText w:val="%1-%2.%3.%4.%5.%6.%7"/>
      <w:lvlJc w:val="left"/>
      <w:pPr>
        <w:tabs>
          <w:tab w:val="num" w:pos="-24676"/>
        </w:tabs>
        <w:ind w:left="-24676" w:hanging="1800"/>
      </w:pPr>
      <w:rPr>
        <w:rFonts w:hint="default"/>
      </w:rPr>
    </w:lvl>
    <w:lvl w:ilvl="7">
      <w:start w:val="1"/>
      <w:numFmt w:val="decimal"/>
      <w:lvlText w:val="%1-%2.%3.%4.%5.%6.%7.%8"/>
      <w:lvlJc w:val="left"/>
      <w:pPr>
        <w:tabs>
          <w:tab w:val="num" w:pos="-18166"/>
        </w:tabs>
        <w:ind w:left="-18166" w:hanging="1800"/>
      </w:pPr>
      <w:rPr>
        <w:rFonts w:hint="default"/>
      </w:rPr>
    </w:lvl>
    <w:lvl w:ilvl="8">
      <w:start w:val="1"/>
      <w:numFmt w:val="decimal"/>
      <w:lvlText w:val="%1-%2.%3.%4.%5.%6.%7.%8.%9"/>
      <w:lvlJc w:val="left"/>
      <w:pPr>
        <w:tabs>
          <w:tab w:val="num" w:pos="-11296"/>
        </w:tabs>
        <w:ind w:left="-11296" w:hanging="2160"/>
      </w:pPr>
      <w:rPr>
        <w:rFonts w:hint="default"/>
      </w:rPr>
    </w:lvl>
  </w:abstractNum>
  <w:abstractNum w:abstractNumId="6">
    <w:nsid w:val="2A937C66"/>
    <w:multiLevelType w:val="hybridMultilevel"/>
    <w:tmpl w:val="F8CEAC7A"/>
    <w:lvl w:ilvl="0" w:tplc="519E7C46">
      <w:start w:val="1"/>
      <w:numFmt w:val="decimal"/>
      <w:lvlText w:val="%1."/>
      <w:lvlJc w:val="left"/>
      <w:pPr>
        <w:tabs>
          <w:tab w:val="num" w:pos="-15"/>
        </w:tabs>
        <w:ind w:left="-15" w:hanging="360"/>
      </w:pPr>
      <w:rPr>
        <w:rFonts w:hint="default"/>
        <w:i w:val="0"/>
      </w:rPr>
    </w:lvl>
    <w:lvl w:ilvl="1" w:tplc="04190019" w:tentative="1">
      <w:start w:val="1"/>
      <w:numFmt w:val="lowerLetter"/>
      <w:lvlText w:val="%2."/>
      <w:lvlJc w:val="left"/>
      <w:pPr>
        <w:tabs>
          <w:tab w:val="num" w:pos="705"/>
        </w:tabs>
        <w:ind w:left="705" w:hanging="360"/>
      </w:pPr>
    </w:lvl>
    <w:lvl w:ilvl="2" w:tplc="0419001B" w:tentative="1">
      <w:start w:val="1"/>
      <w:numFmt w:val="lowerRoman"/>
      <w:lvlText w:val="%3."/>
      <w:lvlJc w:val="right"/>
      <w:pPr>
        <w:tabs>
          <w:tab w:val="num" w:pos="1425"/>
        </w:tabs>
        <w:ind w:left="1425" w:hanging="180"/>
      </w:pPr>
    </w:lvl>
    <w:lvl w:ilvl="3" w:tplc="0419000F" w:tentative="1">
      <w:start w:val="1"/>
      <w:numFmt w:val="decimal"/>
      <w:lvlText w:val="%4."/>
      <w:lvlJc w:val="left"/>
      <w:pPr>
        <w:tabs>
          <w:tab w:val="num" w:pos="2145"/>
        </w:tabs>
        <w:ind w:left="2145" w:hanging="360"/>
      </w:pPr>
    </w:lvl>
    <w:lvl w:ilvl="4" w:tplc="04190019" w:tentative="1">
      <w:start w:val="1"/>
      <w:numFmt w:val="lowerLetter"/>
      <w:lvlText w:val="%5."/>
      <w:lvlJc w:val="left"/>
      <w:pPr>
        <w:tabs>
          <w:tab w:val="num" w:pos="2865"/>
        </w:tabs>
        <w:ind w:left="2865" w:hanging="360"/>
      </w:pPr>
    </w:lvl>
    <w:lvl w:ilvl="5" w:tplc="0419001B" w:tentative="1">
      <w:start w:val="1"/>
      <w:numFmt w:val="lowerRoman"/>
      <w:lvlText w:val="%6."/>
      <w:lvlJc w:val="right"/>
      <w:pPr>
        <w:tabs>
          <w:tab w:val="num" w:pos="3585"/>
        </w:tabs>
        <w:ind w:left="3585" w:hanging="180"/>
      </w:pPr>
    </w:lvl>
    <w:lvl w:ilvl="6" w:tplc="0419000F" w:tentative="1">
      <w:start w:val="1"/>
      <w:numFmt w:val="decimal"/>
      <w:lvlText w:val="%7."/>
      <w:lvlJc w:val="left"/>
      <w:pPr>
        <w:tabs>
          <w:tab w:val="num" w:pos="4305"/>
        </w:tabs>
        <w:ind w:left="4305" w:hanging="360"/>
      </w:pPr>
    </w:lvl>
    <w:lvl w:ilvl="7" w:tplc="04190019" w:tentative="1">
      <w:start w:val="1"/>
      <w:numFmt w:val="lowerLetter"/>
      <w:lvlText w:val="%8."/>
      <w:lvlJc w:val="left"/>
      <w:pPr>
        <w:tabs>
          <w:tab w:val="num" w:pos="5025"/>
        </w:tabs>
        <w:ind w:left="5025" w:hanging="360"/>
      </w:pPr>
    </w:lvl>
    <w:lvl w:ilvl="8" w:tplc="0419001B" w:tentative="1">
      <w:start w:val="1"/>
      <w:numFmt w:val="lowerRoman"/>
      <w:lvlText w:val="%9."/>
      <w:lvlJc w:val="right"/>
      <w:pPr>
        <w:tabs>
          <w:tab w:val="num" w:pos="5745"/>
        </w:tabs>
        <w:ind w:left="5745" w:hanging="180"/>
      </w:pPr>
    </w:lvl>
  </w:abstractNum>
  <w:abstractNum w:abstractNumId="7">
    <w:nsid w:val="34165E37"/>
    <w:multiLevelType w:val="hybridMultilevel"/>
    <w:tmpl w:val="A0C04D5E"/>
    <w:lvl w:ilvl="0" w:tplc="52EEF646">
      <w:start w:val="3"/>
      <w:numFmt w:val="decimal"/>
      <w:lvlText w:val="%1)"/>
      <w:lvlJc w:val="left"/>
      <w:pPr>
        <w:tabs>
          <w:tab w:val="num" w:pos="1308"/>
        </w:tabs>
        <w:ind w:left="1308" w:hanging="60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3B920DD6"/>
    <w:multiLevelType w:val="hybridMultilevel"/>
    <w:tmpl w:val="078CE6D2"/>
    <w:lvl w:ilvl="0" w:tplc="22D0CAA8">
      <w:start w:val="5"/>
      <w:numFmt w:val="decimal"/>
      <w:lvlText w:val="%1."/>
      <w:lvlJc w:val="left"/>
      <w:pPr>
        <w:tabs>
          <w:tab w:val="num" w:pos="720"/>
        </w:tabs>
        <w:ind w:left="720" w:hanging="360"/>
      </w:pPr>
      <w:rPr>
        <w:rFonts w:hint="default"/>
        <w:b w:val="0"/>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07B636A"/>
    <w:multiLevelType w:val="hybridMultilevel"/>
    <w:tmpl w:val="2C7AC9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2F4593B"/>
    <w:multiLevelType w:val="hybridMultilevel"/>
    <w:tmpl w:val="D25EFB14"/>
    <w:lvl w:ilvl="0" w:tplc="519E7C46">
      <w:start w:val="1"/>
      <w:numFmt w:val="decimal"/>
      <w:lvlText w:val="%1."/>
      <w:lvlJc w:val="left"/>
      <w:pPr>
        <w:tabs>
          <w:tab w:val="num" w:pos="-375"/>
        </w:tabs>
        <w:ind w:left="-375" w:hanging="360"/>
      </w:pPr>
      <w:rPr>
        <w:rFonts w:hint="default"/>
        <w:i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49713563"/>
    <w:multiLevelType w:val="hybridMultilevel"/>
    <w:tmpl w:val="81F65F58"/>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D6D1CD6"/>
    <w:multiLevelType w:val="multilevel"/>
    <w:tmpl w:val="C46E42BE"/>
    <w:lvl w:ilvl="0">
      <w:start w:val="1"/>
      <w:numFmt w:val="decimal"/>
      <w:lvlText w:val="%1)"/>
      <w:lvlJc w:val="left"/>
      <w:pPr>
        <w:tabs>
          <w:tab w:val="num" w:pos="360"/>
        </w:tabs>
        <w:ind w:left="360" w:hanging="360"/>
      </w:pPr>
      <w:rPr>
        <w:rFonts w:hint="default"/>
        <w:b w:val="0"/>
        <w:i w:val="0"/>
        <w:sz w:val="24"/>
        <w:szCs w:val="24"/>
      </w:rPr>
    </w:lvl>
    <w:lvl w:ilvl="1">
      <w:start w:val="1"/>
      <w:numFmt w:val="lowerLetter"/>
      <w:lvlText w:val="%2."/>
      <w:lvlJc w:val="left"/>
      <w:pPr>
        <w:tabs>
          <w:tab w:val="num" w:pos="720"/>
        </w:tabs>
        <w:ind w:left="720" w:hanging="360"/>
      </w:pPr>
    </w:lvl>
    <w:lvl w:ilvl="2" w:tentative="1">
      <w:start w:val="1"/>
      <w:numFmt w:val="lowerRoman"/>
      <w:lvlText w:val="%3."/>
      <w:lvlJc w:val="right"/>
      <w:pPr>
        <w:tabs>
          <w:tab w:val="num" w:pos="1440"/>
        </w:tabs>
        <w:ind w:left="1440" w:hanging="180"/>
      </w:pPr>
    </w:lvl>
    <w:lvl w:ilvl="3" w:tentative="1">
      <w:start w:val="1"/>
      <w:numFmt w:val="decimal"/>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13">
    <w:nsid w:val="4EB54908"/>
    <w:multiLevelType w:val="hybridMultilevel"/>
    <w:tmpl w:val="A732D1B8"/>
    <w:lvl w:ilvl="0" w:tplc="3D020740">
      <w:start w:val="1"/>
      <w:numFmt w:val="decimal"/>
      <w:lvlText w:val="%1)"/>
      <w:lvlJc w:val="left"/>
      <w:pPr>
        <w:tabs>
          <w:tab w:val="num" w:pos="735"/>
        </w:tabs>
        <w:ind w:left="735" w:hanging="375"/>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4685665"/>
    <w:multiLevelType w:val="hybridMultilevel"/>
    <w:tmpl w:val="B5E234C6"/>
    <w:lvl w:ilvl="0" w:tplc="B67C5FE2">
      <w:start w:val="1"/>
      <w:numFmt w:val="decimal"/>
      <w:lvlText w:val="%1."/>
      <w:lvlJc w:val="left"/>
      <w:pPr>
        <w:tabs>
          <w:tab w:val="num" w:pos="1035"/>
        </w:tabs>
        <w:ind w:left="1035" w:hanging="375"/>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5">
    <w:nsid w:val="5BD67589"/>
    <w:multiLevelType w:val="hybridMultilevel"/>
    <w:tmpl w:val="5AD2992E"/>
    <w:lvl w:ilvl="0" w:tplc="BECC3778">
      <w:start w:val="3"/>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5FF16C23"/>
    <w:multiLevelType w:val="hybridMultilevel"/>
    <w:tmpl w:val="A9824E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8124D17"/>
    <w:multiLevelType w:val="hybridMultilevel"/>
    <w:tmpl w:val="5708622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A3B173B"/>
    <w:multiLevelType w:val="singleLevel"/>
    <w:tmpl w:val="01788F98"/>
    <w:lvl w:ilvl="0">
      <w:start w:val="1"/>
      <w:numFmt w:val="decimal"/>
      <w:lvlText w:val="%1."/>
      <w:lvlJc w:val="left"/>
      <w:pPr>
        <w:tabs>
          <w:tab w:val="num" w:pos="1080"/>
        </w:tabs>
        <w:ind w:left="1080" w:hanging="360"/>
      </w:pPr>
      <w:rPr>
        <w:rFonts w:hint="default"/>
        <w:i w:val="0"/>
      </w:rPr>
    </w:lvl>
  </w:abstractNum>
  <w:abstractNum w:abstractNumId="19">
    <w:nsid w:val="778872CD"/>
    <w:multiLevelType w:val="hybridMultilevel"/>
    <w:tmpl w:val="78D86BE8"/>
    <w:lvl w:ilvl="0" w:tplc="F4E8FD56">
      <w:start w:val="1"/>
      <w:numFmt w:val="decimal"/>
      <w:lvlText w:val="%1."/>
      <w:lvlJc w:val="left"/>
      <w:pPr>
        <w:tabs>
          <w:tab w:val="num" w:pos="-375"/>
        </w:tabs>
        <w:ind w:left="-375" w:hanging="360"/>
      </w:pPr>
      <w:rPr>
        <w:rFonts w:hint="default"/>
        <w:i w:val="0"/>
      </w:rPr>
    </w:lvl>
    <w:lvl w:ilvl="1" w:tplc="04190019" w:tentative="1">
      <w:start w:val="1"/>
      <w:numFmt w:val="lowerLetter"/>
      <w:lvlText w:val="%2."/>
      <w:lvlJc w:val="left"/>
      <w:pPr>
        <w:tabs>
          <w:tab w:val="num" w:pos="345"/>
        </w:tabs>
        <w:ind w:left="345" w:hanging="360"/>
      </w:pPr>
    </w:lvl>
    <w:lvl w:ilvl="2" w:tplc="0419001B" w:tentative="1">
      <w:start w:val="1"/>
      <w:numFmt w:val="lowerRoman"/>
      <w:lvlText w:val="%3."/>
      <w:lvlJc w:val="right"/>
      <w:pPr>
        <w:tabs>
          <w:tab w:val="num" w:pos="1065"/>
        </w:tabs>
        <w:ind w:left="1065" w:hanging="180"/>
      </w:pPr>
    </w:lvl>
    <w:lvl w:ilvl="3" w:tplc="0419000F" w:tentative="1">
      <w:start w:val="1"/>
      <w:numFmt w:val="decimal"/>
      <w:lvlText w:val="%4."/>
      <w:lvlJc w:val="left"/>
      <w:pPr>
        <w:tabs>
          <w:tab w:val="num" w:pos="1785"/>
        </w:tabs>
        <w:ind w:left="1785" w:hanging="360"/>
      </w:pPr>
    </w:lvl>
    <w:lvl w:ilvl="4" w:tplc="04190019" w:tentative="1">
      <w:start w:val="1"/>
      <w:numFmt w:val="lowerLetter"/>
      <w:lvlText w:val="%5."/>
      <w:lvlJc w:val="left"/>
      <w:pPr>
        <w:tabs>
          <w:tab w:val="num" w:pos="2505"/>
        </w:tabs>
        <w:ind w:left="2505" w:hanging="360"/>
      </w:pPr>
    </w:lvl>
    <w:lvl w:ilvl="5" w:tplc="0419001B" w:tentative="1">
      <w:start w:val="1"/>
      <w:numFmt w:val="lowerRoman"/>
      <w:lvlText w:val="%6."/>
      <w:lvlJc w:val="right"/>
      <w:pPr>
        <w:tabs>
          <w:tab w:val="num" w:pos="3225"/>
        </w:tabs>
        <w:ind w:left="3225" w:hanging="180"/>
      </w:pPr>
    </w:lvl>
    <w:lvl w:ilvl="6" w:tplc="0419000F" w:tentative="1">
      <w:start w:val="1"/>
      <w:numFmt w:val="decimal"/>
      <w:lvlText w:val="%7."/>
      <w:lvlJc w:val="left"/>
      <w:pPr>
        <w:tabs>
          <w:tab w:val="num" w:pos="3945"/>
        </w:tabs>
        <w:ind w:left="3945" w:hanging="360"/>
      </w:pPr>
    </w:lvl>
    <w:lvl w:ilvl="7" w:tplc="04190019" w:tentative="1">
      <w:start w:val="1"/>
      <w:numFmt w:val="lowerLetter"/>
      <w:lvlText w:val="%8."/>
      <w:lvlJc w:val="left"/>
      <w:pPr>
        <w:tabs>
          <w:tab w:val="num" w:pos="4665"/>
        </w:tabs>
        <w:ind w:left="4665" w:hanging="360"/>
      </w:pPr>
    </w:lvl>
    <w:lvl w:ilvl="8" w:tplc="0419001B" w:tentative="1">
      <w:start w:val="1"/>
      <w:numFmt w:val="lowerRoman"/>
      <w:lvlText w:val="%9."/>
      <w:lvlJc w:val="right"/>
      <w:pPr>
        <w:tabs>
          <w:tab w:val="num" w:pos="5385"/>
        </w:tabs>
        <w:ind w:left="5385" w:hanging="180"/>
      </w:pPr>
    </w:lvl>
  </w:abstractNum>
  <w:abstractNum w:abstractNumId="20">
    <w:nsid w:val="77FA1098"/>
    <w:multiLevelType w:val="hybridMultilevel"/>
    <w:tmpl w:val="E68ACD6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16"/>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2"/>
  </w:num>
  <w:num w:numId="7">
    <w:abstractNumId w:val="17"/>
  </w:num>
  <w:num w:numId="8">
    <w:abstractNumId w:val="20"/>
  </w:num>
  <w:num w:numId="9">
    <w:abstractNumId w:val="2"/>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8"/>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
  </w:num>
  <w:num w:numId="17">
    <w:abstractNumId w:val="11"/>
  </w:num>
  <w:num w:numId="18">
    <w:abstractNumId w:val="3"/>
  </w:num>
  <w:num w:numId="19">
    <w:abstractNumId w:val="7"/>
  </w:num>
  <w:num w:numId="20">
    <w:abstractNumId w:val="13"/>
  </w:num>
  <w:num w:numId="21">
    <w:abstractNumId w:val="6"/>
  </w:num>
  <w:num w:numId="22">
    <w:abstractNumId w:val="0"/>
  </w:num>
  <w:num w:numId="23">
    <w:abstractNumId w:val="10"/>
  </w:num>
  <w:num w:numId="24">
    <w:abstractNumId w:val="19"/>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savePreviewPicture/>
  <w:compat/>
  <w:rsids>
    <w:rsidRoot w:val="00F83642"/>
    <w:rsid w:val="000016D3"/>
    <w:rsid w:val="0001265A"/>
    <w:rsid w:val="0001386F"/>
    <w:rsid w:val="000139A4"/>
    <w:rsid w:val="00017BA5"/>
    <w:rsid w:val="000235E2"/>
    <w:rsid w:val="00036D24"/>
    <w:rsid w:val="00057574"/>
    <w:rsid w:val="00060619"/>
    <w:rsid w:val="00062A8B"/>
    <w:rsid w:val="0006750F"/>
    <w:rsid w:val="0007041A"/>
    <w:rsid w:val="00071D6C"/>
    <w:rsid w:val="000725DE"/>
    <w:rsid w:val="00072CBD"/>
    <w:rsid w:val="00074E25"/>
    <w:rsid w:val="00075FCE"/>
    <w:rsid w:val="00084E7D"/>
    <w:rsid w:val="0008527B"/>
    <w:rsid w:val="00092FF9"/>
    <w:rsid w:val="00097349"/>
    <w:rsid w:val="000C717A"/>
    <w:rsid w:val="000E7E87"/>
    <w:rsid w:val="000F7779"/>
    <w:rsid w:val="001133B8"/>
    <w:rsid w:val="001173C4"/>
    <w:rsid w:val="0012076B"/>
    <w:rsid w:val="00130888"/>
    <w:rsid w:val="00133903"/>
    <w:rsid w:val="00141906"/>
    <w:rsid w:val="00150BFB"/>
    <w:rsid w:val="00154EAA"/>
    <w:rsid w:val="00154EC5"/>
    <w:rsid w:val="0015762F"/>
    <w:rsid w:val="001579BB"/>
    <w:rsid w:val="00161B2F"/>
    <w:rsid w:val="00174AA9"/>
    <w:rsid w:val="00176E7F"/>
    <w:rsid w:val="001811CC"/>
    <w:rsid w:val="00181283"/>
    <w:rsid w:val="001A0C5B"/>
    <w:rsid w:val="001A76C0"/>
    <w:rsid w:val="001B1FAF"/>
    <w:rsid w:val="001C5F6F"/>
    <w:rsid w:val="001D3CB6"/>
    <w:rsid w:val="001E22DB"/>
    <w:rsid w:val="001E25D9"/>
    <w:rsid w:val="001F7690"/>
    <w:rsid w:val="002003F6"/>
    <w:rsid w:val="00222C0C"/>
    <w:rsid w:val="00224ED8"/>
    <w:rsid w:val="00225181"/>
    <w:rsid w:val="002254F7"/>
    <w:rsid w:val="002266F1"/>
    <w:rsid w:val="00244D9F"/>
    <w:rsid w:val="00270653"/>
    <w:rsid w:val="00270AE2"/>
    <w:rsid w:val="00281002"/>
    <w:rsid w:val="00284ABC"/>
    <w:rsid w:val="00285DF5"/>
    <w:rsid w:val="00290219"/>
    <w:rsid w:val="002927C3"/>
    <w:rsid w:val="002947FC"/>
    <w:rsid w:val="002B79E4"/>
    <w:rsid w:val="002E2D48"/>
    <w:rsid w:val="002E3369"/>
    <w:rsid w:val="0032042E"/>
    <w:rsid w:val="00320EDC"/>
    <w:rsid w:val="0032689C"/>
    <w:rsid w:val="00326ADC"/>
    <w:rsid w:val="0034754F"/>
    <w:rsid w:val="0035459D"/>
    <w:rsid w:val="003600C7"/>
    <w:rsid w:val="00362133"/>
    <w:rsid w:val="00367535"/>
    <w:rsid w:val="00373667"/>
    <w:rsid w:val="00383C88"/>
    <w:rsid w:val="003922EF"/>
    <w:rsid w:val="003923B0"/>
    <w:rsid w:val="00394260"/>
    <w:rsid w:val="0039721B"/>
    <w:rsid w:val="003A29F7"/>
    <w:rsid w:val="003A71D5"/>
    <w:rsid w:val="003B3B31"/>
    <w:rsid w:val="003B7103"/>
    <w:rsid w:val="003C6419"/>
    <w:rsid w:val="003E363C"/>
    <w:rsid w:val="003E6C47"/>
    <w:rsid w:val="003F1A68"/>
    <w:rsid w:val="003F577B"/>
    <w:rsid w:val="00400161"/>
    <w:rsid w:val="00410742"/>
    <w:rsid w:val="00411EB7"/>
    <w:rsid w:val="00420630"/>
    <w:rsid w:val="0043148D"/>
    <w:rsid w:val="00445968"/>
    <w:rsid w:val="00447C3B"/>
    <w:rsid w:val="0045767F"/>
    <w:rsid w:val="00490AE7"/>
    <w:rsid w:val="004A2C4F"/>
    <w:rsid w:val="004A5504"/>
    <w:rsid w:val="004A5F42"/>
    <w:rsid w:val="004C4089"/>
    <w:rsid w:val="004D041C"/>
    <w:rsid w:val="004E2FA8"/>
    <w:rsid w:val="004F08D4"/>
    <w:rsid w:val="004F492C"/>
    <w:rsid w:val="00503417"/>
    <w:rsid w:val="005060A9"/>
    <w:rsid w:val="00513A0A"/>
    <w:rsid w:val="005239AC"/>
    <w:rsid w:val="005316D5"/>
    <w:rsid w:val="00531B8F"/>
    <w:rsid w:val="0054115E"/>
    <w:rsid w:val="00571C47"/>
    <w:rsid w:val="0059133A"/>
    <w:rsid w:val="00596B9F"/>
    <w:rsid w:val="005A2576"/>
    <w:rsid w:val="005B2907"/>
    <w:rsid w:val="005C2B10"/>
    <w:rsid w:val="005C5C11"/>
    <w:rsid w:val="005D3C9E"/>
    <w:rsid w:val="005D43C6"/>
    <w:rsid w:val="005D5EC9"/>
    <w:rsid w:val="005F3378"/>
    <w:rsid w:val="005F33C2"/>
    <w:rsid w:val="005F578B"/>
    <w:rsid w:val="005F7013"/>
    <w:rsid w:val="00602FDA"/>
    <w:rsid w:val="006122C0"/>
    <w:rsid w:val="0061570A"/>
    <w:rsid w:val="006220DC"/>
    <w:rsid w:val="00636536"/>
    <w:rsid w:val="00652EBF"/>
    <w:rsid w:val="006531DB"/>
    <w:rsid w:val="006534B1"/>
    <w:rsid w:val="006575F1"/>
    <w:rsid w:val="00661B26"/>
    <w:rsid w:val="00666EC5"/>
    <w:rsid w:val="00671CAB"/>
    <w:rsid w:val="00675224"/>
    <w:rsid w:val="0069362E"/>
    <w:rsid w:val="006939B8"/>
    <w:rsid w:val="006979A7"/>
    <w:rsid w:val="006A066A"/>
    <w:rsid w:val="006D20A6"/>
    <w:rsid w:val="006E4DA2"/>
    <w:rsid w:val="006E5C11"/>
    <w:rsid w:val="006E7C63"/>
    <w:rsid w:val="007039FB"/>
    <w:rsid w:val="00706E94"/>
    <w:rsid w:val="00712ADD"/>
    <w:rsid w:val="007171C3"/>
    <w:rsid w:val="00736FCA"/>
    <w:rsid w:val="00741CC5"/>
    <w:rsid w:val="00782054"/>
    <w:rsid w:val="00782261"/>
    <w:rsid w:val="007972B5"/>
    <w:rsid w:val="007A00EB"/>
    <w:rsid w:val="007B78DA"/>
    <w:rsid w:val="007C2B61"/>
    <w:rsid w:val="007D0EB2"/>
    <w:rsid w:val="007E50B7"/>
    <w:rsid w:val="008104BD"/>
    <w:rsid w:val="0081144F"/>
    <w:rsid w:val="008140C1"/>
    <w:rsid w:val="00824DBE"/>
    <w:rsid w:val="00831511"/>
    <w:rsid w:val="0086114C"/>
    <w:rsid w:val="0086125C"/>
    <w:rsid w:val="0086389D"/>
    <w:rsid w:val="00874C0B"/>
    <w:rsid w:val="0088122F"/>
    <w:rsid w:val="008A63A1"/>
    <w:rsid w:val="008A6F2D"/>
    <w:rsid w:val="008C3F2E"/>
    <w:rsid w:val="008C42C4"/>
    <w:rsid w:val="008C5F4B"/>
    <w:rsid w:val="008D0FB0"/>
    <w:rsid w:val="008D7A2D"/>
    <w:rsid w:val="008E1330"/>
    <w:rsid w:val="008F5B83"/>
    <w:rsid w:val="00915483"/>
    <w:rsid w:val="00924A8A"/>
    <w:rsid w:val="009264BD"/>
    <w:rsid w:val="00931ABA"/>
    <w:rsid w:val="00932ABF"/>
    <w:rsid w:val="009353DD"/>
    <w:rsid w:val="00972EAC"/>
    <w:rsid w:val="009760F7"/>
    <w:rsid w:val="009767D3"/>
    <w:rsid w:val="009820CC"/>
    <w:rsid w:val="00985E34"/>
    <w:rsid w:val="00986FA2"/>
    <w:rsid w:val="00990627"/>
    <w:rsid w:val="00990863"/>
    <w:rsid w:val="009B2251"/>
    <w:rsid w:val="009B3F0D"/>
    <w:rsid w:val="009B7B55"/>
    <w:rsid w:val="009D0094"/>
    <w:rsid w:val="009D04D5"/>
    <w:rsid w:val="009D5E79"/>
    <w:rsid w:val="009E351A"/>
    <w:rsid w:val="009E7771"/>
    <w:rsid w:val="009F0500"/>
    <w:rsid w:val="009F61D1"/>
    <w:rsid w:val="00A039F3"/>
    <w:rsid w:val="00A13B8D"/>
    <w:rsid w:val="00A34AFE"/>
    <w:rsid w:val="00A34E3F"/>
    <w:rsid w:val="00A36416"/>
    <w:rsid w:val="00A40A48"/>
    <w:rsid w:val="00A45480"/>
    <w:rsid w:val="00A7103D"/>
    <w:rsid w:val="00A7595F"/>
    <w:rsid w:val="00A76A88"/>
    <w:rsid w:val="00A81252"/>
    <w:rsid w:val="00A83FA9"/>
    <w:rsid w:val="00A91538"/>
    <w:rsid w:val="00AA0A28"/>
    <w:rsid w:val="00AA44A1"/>
    <w:rsid w:val="00B03B0D"/>
    <w:rsid w:val="00B071E9"/>
    <w:rsid w:val="00B11696"/>
    <w:rsid w:val="00B1367D"/>
    <w:rsid w:val="00B21F66"/>
    <w:rsid w:val="00B30075"/>
    <w:rsid w:val="00B312BE"/>
    <w:rsid w:val="00B42478"/>
    <w:rsid w:val="00B43A1C"/>
    <w:rsid w:val="00B440A2"/>
    <w:rsid w:val="00B71072"/>
    <w:rsid w:val="00B77DC9"/>
    <w:rsid w:val="00BB44C1"/>
    <w:rsid w:val="00BD7F12"/>
    <w:rsid w:val="00BE2606"/>
    <w:rsid w:val="00BF3FD8"/>
    <w:rsid w:val="00BF6C24"/>
    <w:rsid w:val="00C043D5"/>
    <w:rsid w:val="00C06012"/>
    <w:rsid w:val="00C3590E"/>
    <w:rsid w:val="00C35AAC"/>
    <w:rsid w:val="00C46506"/>
    <w:rsid w:val="00C46AAE"/>
    <w:rsid w:val="00C604FF"/>
    <w:rsid w:val="00C61D54"/>
    <w:rsid w:val="00C709AB"/>
    <w:rsid w:val="00C7575A"/>
    <w:rsid w:val="00C85518"/>
    <w:rsid w:val="00C9320C"/>
    <w:rsid w:val="00CB17B8"/>
    <w:rsid w:val="00CC4E22"/>
    <w:rsid w:val="00CE75CF"/>
    <w:rsid w:val="00CF1D47"/>
    <w:rsid w:val="00D00144"/>
    <w:rsid w:val="00D05BD9"/>
    <w:rsid w:val="00D11970"/>
    <w:rsid w:val="00D24A9D"/>
    <w:rsid w:val="00D27AAC"/>
    <w:rsid w:val="00D3184A"/>
    <w:rsid w:val="00D32859"/>
    <w:rsid w:val="00D354A1"/>
    <w:rsid w:val="00D375D0"/>
    <w:rsid w:val="00D43071"/>
    <w:rsid w:val="00D4366D"/>
    <w:rsid w:val="00D81718"/>
    <w:rsid w:val="00D81ADC"/>
    <w:rsid w:val="00DA4AA8"/>
    <w:rsid w:val="00DA572F"/>
    <w:rsid w:val="00DB5EAD"/>
    <w:rsid w:val="00DC0818"/>
    <w:rsid w:val="00DC14AA"/>
    <w:rsid w:val="00DE3AE2"/>
    <w:rsid w:val="00E00539"/>
    <w:rsid w:val="00E2357B"/>
    <w:rsid w:val="00E26984"/>
    <w:rsid w:val="00E3141F"/>
    <w:rsid w:val="00E5300A"/>
    <w:rsid w:val="00E62349"/>
    <w:rsid w:val="00E71B13"/>
    <w:rsid w:val="00E76E20"/>
    <w:rsid w:val="00E82642"/>
    <w:rsid w:val="00E82E75"/>
    <w:rsid w:val="00E85BEC"/>
    <w:rsid w:val="00E878F8"/>
    <w:rsid w:val="00E90732"/>
    <w:rsid w:val="00E90FEA"/>
    <w:rsid w:val="00E92717"/>
    <w:rsid w:val="00E94F40"/>
    <w:rsid w:val="00EA5687"/>
    <w:rsid w:val="00ED002E"/>
    <w:rsid w:val="00ED482E"/>
    <w:rsid w:val="00EE0A17"/>
    <w:rsid w:val="00F044CD"/>
    <w:rsid w:val="00F07328"/>
    <w:rsid w:val="00F24E14"/>
    <w:rsid w:val="00F46BA2"/>
    <w:rsid w:val="00F51F91"/>
    <w:rsid w:val="00F55845"/>
    <w:rsid w:val="00F74658"/>
    <w:rsid w:val="00F80B96"/>
    <w:rsid w:val="00F82958"/>
    <w:rsid w:val="00F83642"/>
    <w:rsid w:val="00F8640E"/>
    <w:rsid w:val="00F94CCB"/>
    <w:rsid w:val="00FA4BFB"/>
    <w:rsid w:val="00FA6875"/>
    <w:rsid w:val="00FB0FEC"/>
    <w:rsid w:val="00FC3309"/>
    <w:rsid w:val="00FC37EE"/>
    <w:rsid w:val="00FE6A18"/>
    <w:rsid w:val="00FF2F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1718"/>
    <w:rPr>
      <w:sz w:val="28"/>
      <w:szCs w:val="24"/>
    </w:rPr>
  </w:style>
  <w:style w:type="paragraph" w:styleId="1">
    <w:name w:val="heading 1"/>
    <w:basedOn w:val="a"/>
    <w:next w:val="a"/>
    <w:link w:val="10"/>
    <w:qFormat/>
    <w:rsid w:val="00D81718"/>
    <w:pPr>
      <w:keepNext/>
      <w:jc w:val="center"/>
      <w:outlineLvl w:val="0"/>
    </w:pPr>
    <w:rPr>
      <w:rFonts w:ascii="Times New Roman Bash" w:hAnsi="Times New Roman Bash"/>
      <w:b/>
      <w:sz w:val="22"/>
      <w:lang w:val="be-BY"/>
    </w:rPr>
  </w:style>
  <w:style w:type="paragraph" w:styleId="2">
    <w:name w:val="heading 2"/>
    <w:basedOn w:val="a"/>
    <w:next w:val="a"/>
    <w:qFormat/>
    <w:rsid w:val="00D81718"/>
    <w:pPr>
      <w:keepNext/>
      <w:spacing w:before="240" w:after="60"/>
      <w:outlineLvl w:val="1"/>
    </w:pPr>
    <w:rPr>
      <w:rFonts w:ascii="Arial" w:hAnsi="Arial" w:cs="Arial"/>
      <w:b/>
      <w:bCs/>
      <w:i/>
      <w:iCs/>
      <w:szCs w:val="28"/>
    </w:rPr>
  </w:style>
  <w:style w:type="paragraph" w:styleId="3">
    <w:name w:val="heading 3"/>
    <w:basedOn w:val="a"/>
    <w:next w:val="a"/>
    <w:qFormat/>
    <w:rsid w:val="00D81718"/>
    <w:pPr>
      <w:keepNext/>
      <w:spacing w:before="240" w:after="60"/>
      <w:outlineLvl w:val="2"/>
    </w:pPr>
    <w:rPr>
      <w:rFonts w:ascii="Arial" w:hAnsi="Arial" w:cs="Arial"/>
      <w:b/>
      <w:bCs/>
      <w:sz w:val="26"/>
      <w:szCs w:val="26"/>
    </w:rPr>
  </w:style>
  <w:style w:type="paragraph" w:styleId="4">
    <w:name w:val="heading 4"/>
    <w:basedOn w:val="a"/>
    <w:next w:val="a"/>
    <w:qFormat/>
    <w:rsid w:val="00A83FA9"/>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D81718"/>
    <w:pPr>
      <w:tabs>
        <w:tab w:val="center" w:pos="4677"/>
        <w:tab w:val="right" w:pos="9355"/>
      </w:tabs>
    </w:pPr>
  </w:style>
  <w:style w:type="paragraph" w:styleId="a4">
    <w:name w:val="Body Text"/>
    <w:basedOn w:val="a"/>
    <w:rsid w:val="00D81718"/>
    <w:pPr>
      <w:jc w:val="center"/>
    </w:pPr>
    <w:rPr>
      <w:rFonts w:ascii="Times New Roman Bash" w:hAnsi="Times New Roman Bash"/>
      <w:b/>
      <w:sz w:val="24"/>
      <w:lang w:val="be-BY"/>
    </w:rPr>
  </w:style>
  <w:style w:type="paragraph" w:styleId="a5">
    <w:name w:val="Balloon Text"/>
    <w:basedOn w:val="a"/>
    <w:semiHidden/>
    <w:rsid w:val="00D81718"/>
    <w:rPr>
      <w:rFonts w:ascii="Tahoma" w:hAnsi="Tahoma" w:cs="Tahoma"/>
      <w:sz w:val="16"/>
      <w:szCs w:val="16"/>
    </w:rPr>
  </w:style>
  <w:style w:type="paragraph" w:customStyle="1" w:styleId="a6">
    <w:name w:val="Знак Знак Знак Знак Знак Знак Знак Знак Знак Знак Знак Знак Знак Знак Знак Знак"/>
    <w:basedOn w:val="a"/>
    <w:autoRedefine/>
    <w:rsid w:val="00B1367D"/>
    <w:pPr>
      <w:ind w:right="-55"/>
      <w:jc w:val="center"/>
    </w:pPr>
    <w:rPr>
      <w:b/>
      <w:szCs w:val="28"/>
      <w:lang w:val="en-US" w:eastAsia="en-US"/>
    </w:rPr>
  </w:style>
  <w:style w:type="paragraph" w:styleId="30">
    <w:name w:val="Body Text Indent 3"/>
    <w:basedOn w:val="a"/>
    <w:link w:val="31"/>
    <w:rsid w:val="00D81718"/>
    <w:pPr>
      <w:spacing w:after="120"/>
      <w:ind w:left="283"/>
    </w:pPr>
    <w:rPr>
      <w:sz w:val="16"/>
      <w:szCs w:val="16"/>
    </w:rPr>
  </w:style>
  <w:style w:type="paragraph" w:styleId="a7">
    <w:name w:val="Body Text Indent"/>
    <w:basedOn w:val="a"/>
    <w:rsid w:val="00D81718"/>
    <w:pPr>
      <w:spacing w:after="120"/>
      <w:ind w:left="283"/>
    </w:pPr>
  </w:style>
  <w:style w:type="paragraph" w:styleId="20">
    <w:name w:val="Body Text Indent 2"/>
    <w:basedOn w:val="a"/>
    <w:rsid w:val="00D81718"/>
    <w:pPr>
      <w:spacing w:after="120" w:line="480" w:lineRule="auto"/>
      <w:ind w:left="283"/>
    </w:pPr>
  </w:style>
  <w:style w:type="character" w:styleId="a8">
    <w:name w:val="Strong"/>
    <w:qFormat/>
    <w:rsid w:val="00D81718"/>
    <w:rPr>
      <w:b/>
      <w:bCs/>
    </w:rPr>
  </w:style>
  <w:style w:type="paragraph" w:customStyle="1" w:styleId="a9">
    <w:name w:val="Знак Знак Знак Знак Знак Знак Знак"/>
    <w:basedOn w:val="a"/>
    <w:rsid w:val="00D81718"/>
    <w:pPr>
      <w:spacing w:after="160" w:line="240" w:lineRule="exact"/>
    </w:pPr>
    <w:rPr>
      <w:rFonts w:ascii="Verdana" w:hAnsi="Verdana" w:cs="Verdana"/>
      <w:sz w:val="20"/>
      <w:szCs w:val="20"/>
      <w:lang w:val="en-US" w:eastAsia="en-US"/>
    </w:rPr>
  </w:style>
  <w:style w:type="paragraph" w:customStyle="1" w:styleId="CharCharCharChar">
    <w:name w:val="Char Char Char Char"/>
    <w:basedOn w:val="a"/>
    <w:next w:val="a"/>
    <w:semiHidden/>
    <w:rsid w:val="00D81718"/>
    <w:pPr>
      <w:spacing w:after="160" w:line="240" w:lineRule="exact"/>
    </w:pPr>
    <w:rPr>
      <w:rFonts w:ascii="Arial" w:hAnsi="Arial" w:cs="Arial"/>
      <w:sz w:val="20"/>
      <w:szCs w:val="20"/>
      <w:lang w:val="en-US" w:eastAsia="en-US"/>
    </w:rPr>
  </w:style>
  <w:style w:type="table" w:styleId="aa">
    <w:name w:val="Table Grid"/>
    <w:basedOn w:val="a1"/>
    <w:rsid w:val="001E25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1E25D9"/>
    <w:pPr>
      <w:widowControl w:val="0"/>
      <w:autoSpaceDE w:val="0"/>
      <w:autoSpaceDN w:val="0"/>
      <w:adjustRightInd w:val="0"/>
      <w:ind w:right="19772" w:firstLine="720"/>
    </w:pPr>
    <w:rPr>
      <w:rFonts w:ascii="Arial" w:hAnsi="Arial" w:cs="Arial"/>
      <w:lang w:eastAsia="en-US"/>
    </w:rPr>
  </w:style>
  <w:style w:type="paragraph" w:customStyle="1" w:styleId="ConsPlusNormal">
    <w:name w:val="ConsPlusNormal"/>
    <w:uiPriority w:val="99"/>
    <w:rsid w:val="006E7C63"/>
    <w:pPr>
      <w:widowControl w:val="0"/>
      <w:autoSpaceDE w:val="0"/>
      <w:autoSpaceDN w:val="0"/>
      <w:adjustRightInd w:val="0"/>
      <w:ind w:firstLine="720"/>
    </w:pPr>
    <w:rPr>
      <w:rFonts w:ascii="Arial" w:hAnsi="Arial" w:cs="Arial"/>
    </w:rPr>
  </w:style>
  <w:style w:type="paragraph" w:styleId="ab">
    <w:name w:val="Normal (Web)"/>
    <w:basedOn w:val="a"/>
    <w:rsid w:val="00420630"/>
    <w:pPr>
      <w:spacing w:before="100" w:beforeAutospacing="1" w:after="100" w:afterAutospacing="1"/>
    </w:pPr>
    <w:rPr>
      <w:sz w:val="24"/>
    </w:rPr>
  </w:style>
  <w:style w:type="paragraph" w:customStyle="1" w:styleId="Default">
    <w:name w:val="Default"/>
    <w:rsid w:val="006575F1"/>
    <w:pPr>
      <w:autoSpaceDE w:val="0"/>
      <w:autoSpaceDN w:val="0"/>
      <w:adjustRightInd w:val="0"/>
    </w:pPr>
    <w:rPr>
      <w:color w:val="000000"/>
      <w:sz w:val="24"/>
      <w:szCs w:val="24"/>
    </w:rPr>
  </w:style>
  <w:style w:type="paragraph" w:customStyle="1" w:styleId="11">
    <w:name w:val="Абзац списка1"/>
    <w:basedOn w:val="a"/>
    <w:rsid w:val="006E5C11"/>
    <w:pPr>
      <w:ind w:left="720"/>
    </w:pPr>
    <w:rPr>
      <w:rFonts w:eastAsia="Calibri"/>
      <w:sz w:val="30"/>
      <w:szCs w:val="30"/>
    </w:rPr>
  </w:style>
  <w:style w:type="paragraph" w:customStyle="1" w:styleId="ConsTitle">
    <w:name w:val="ConsTitle"/>
    <w:rsid w:val="005060A9"/>
    <w:pPr>
      <w:widowControl w:val="0"/>
      <w:autoSpaceDE w:val="0"/>
      <w:autoSpaceDN w:val="0"/>
      <w:adjustRightInd w:val="0"/>
      <w:ind w:right="19772"/>
    </w:pPr>
    <w:rPr>
      <w:rFonts w:ascii="Arial" w:hAnsi="Arial" w:cs="Arial"/>
      <w:b/>
      <w:bCs/>
      <w:sz w:val="16"/>
      <w:szCs w:val="16"/>
    </w:rPr>
  </w:style>
  <w:style w:type="paragraph" w:styleId="ac">
    <w:name w:val="No Spacing"/>
    <w:qFormat/>
    <w:rsid w:val="00E71B13"/>
    <w:pPr>
      <w:widowControl w:val="0"/>
    </w:pPr>
    <w:rPr>
      <w:rFonts w:ascii="Courier New" w:eastAsia="Courier New" w:hAnsi="Courier New" w:cs="Courier New"/>
      <w:color w:val="000000"/>
      <w:sz w:val="24"/>
      <w:szCs w:val="24"/>
    </w:rPr>
  </w:style>
  <w:style w:type="paragraph" w:customStyle="1" w:styleId="Style2">
    <w:name w:val="Style2"/>
    <w:basedOn w:val="a"/>
    <w:rsid w:val="00503417"/>
    <w:pPr>
      <w:widowControl w:val="0"/>
      <w:autoSpaceDE w:val="0"/>
      <w:autoSpaceDN w:val="0"/>
      <w:adjustRightInd w:val="0"/>
    </w:pPr>
    <w:rPr>
      <w:sz w:val="24"/>
    </w:rPr>
  </w:style>
  <w:style w:type="character" w:customStyle="1" w:styleId="FontStyle12">
    <w:name w:val="Font Style12"/>
    <w:basedOn w:val="a0"/>
    <w:rsid w:val="00503417"/>
    <w:rPr>
      <w:rFonts w:ascii="Times New Roman" w:hAnsi="Times New Roman" w:cs="Times New Roman" w:hint="default"/>
      <w:sz w:val="26"/>
      <w:szCs w:val="26"/>
    </w:rPr>
  </w:style>
  <w:style w:type="paragraph" w:customStyle="1" w:styleId="12">
    <w:name w:val="Обычный1"/>
    <w:rsid w:val="00503417"/>
    <w:pPr>
      <w:widowControl w:val="0"/>
      <w:ind w:left="80" w:firstLine="640"/>
      <w:jc w:val="both"/>
    </w:pPr>
    <w:rPr>
      <w:sz w:val="24"/>
    </w:rPr>
  </w:style>
  <w:style w:type="paragraph" w:customStyle="1" w:styleId="13">
    <w:name w:val="Без интервала1"/>
    <w:rsid w:val="005A2576"/>
    <w:pPr>
      <w:widowControl w:val="0"/>
    </w:pPr>
    <w:rPr>
      <w:rFonts w:ascii="Courier New" w:hAnsi="Courier New" w:cs="Courier New"/>
      <w:color w:val="000000"/>
      <w:sz w:val="24"/>
      <w:szCs w:val="24"/>
    </w:rPr>
  </w:style>
  <w:style w:type="character" w:customStyle="1" w:styleId="31">
    <w:name w:val="Основной текст с отступом 3 Знак"/>
    <w:link w:val="30"/>
    <w:semiHidden/>
    <w:locked/>
    <w:rsid w:val="00224ED8"/>
    <w:rPr>
      <w:sz w:val="16"/>
      <w:szCs w:val="16"/>
      <w:lang w:val="ru-RU" w:eastAsia="ru-RU" w:bidi="ar-SA"/>
    </w:rPr>
  </w:style>
  <w:style w:type="paragraph" w:customStyle="1" w:styleId="ConsPlusTitle">
    <w:name w:val="ConsPlusTitle"/>
    <w:rsid w:val="00224ED8"/>
    <w:pPr>
      <w:widowControl w:val="0"/>
      <w:autoSpaceDE w:val="0"/>
      <w:autoSpaceDN w:val="0"/>
      <w:adjustRightInd w:val="0"/>
    </w:pPr>
    <w:rPr>
      <w:b/>
      <w:bCs/>
      <w:sz w:val="24"/>
      <w:szCs w:val="24"/>
    </w:rPr>
  </w:style>
  <w:style w:type="paragraph" w:customStyle="1" w:styleId="21">
    <w:name w:val="Знак Знак2"/>
    <w:basedOn w:val="a"/>
    <w:next w:val="a"/>
    <w:semiHidden/>
    <w:rsid w:val="00E26984"/>
    <w:pPr>
      <w:spacing w:after="160" w:line="240" w:lineRule="exact"/>
    </w:pPr>
    <w:rPr>
      <w:b/>
      <w:szCs w:val="28"/>
      <w:lang w:val="en-US" w:eastAsia="en-US"/>
    </w:rPr>
  </w:style>
  <w:style w:type="paragraph" w:styleId="22">
    <w:name w:val="Body Text 2"/>
    <w:basedOn w:val="a"/>
    <w:rsid w:val="00A83FA9"/>
    <w:pPr>
      <w:spacing w:after="120" w:line="480" w:lineRule="auto"/>
    </w:pPr>
  </w:style>
  <w:style w:type="character" w:styleId="ad">
    <w:name w:val="Hyperlink"/>
    <w:basedOn w:val="a0"/>
    <w:rsid w:val="00A83FA9"/>
    <w:rPr>
      <w:rFonts w:ascii="Times New Roman" w:hAnsi="Times New Roman" w:cs="Times New Roman" w:hint="default"/>
      <w:color w:val="0000FF"/>
      <w:u w:val="single"/>
    </w:rPr>
  </w:style>
  <w:style w:type="character" w:customStyle="1" w:styleId="10">
    <w:name w:val="Заголовок 1 Знак"/>
    <w:basedOn w:val="a0"/>
    <w:link w:val="1"/>
    <w:locked/>
    <w:rsid w:val="00A83FA9"/>
    <w:rPr>
      <w:rFonts w:ascii="Times New Roman Bash" w:hAnsi="Times New Roman Bash"/>
      <w:sz w:val="22"/>
      <w:szCs w:val="24"/>
      <w:lang w:val="be-BY" w:eastAsia="ru-RU"/>
    </w:rPr>
  </w:style>
  <w:style w:type="paragraph" w:styleId="ae">
    <w:name w:val="List Paragraph"/>
    <w:basedOn w:val="a"/>
    <w:qFormat/>
    <w:rsid w:val="00A76A88"/>
    <w:pPr>
      <w:ind w:left="708"/>
    </w:pPr>
    <w:rPr>
      <w:sz w:val="30"/>
      <w:szCs w:val="20"/>
    </w:rPr>
  </w:style>
  <w:style w:type="paragraph" w:customStyle="1" w:styleId="s1">
    <w:name w:val="s_1"/>
    <w:basedOn w:val="a"/>
    <w:rsid w:val="00A76A88"/>
    <w:pPr>
      <w:ind w:firstLine="720"/>
      <w:jc w:val="both"/>
    </w:pPr>
    <w:rPr>
      <w:rFonts w:ascii="Arial" w:hAnsi="Arial" w:cs="Arial"/>
      <w:sz w:val="26"/>
      <w:szCs w:val="26"/>
    </w:rPr>
  </w:style>
  <w:style w:type="paragraph" w:customStyle="1" w:styleId="14">
    <w:name w:val="Без интервала1"/>
    <w:rsid w:val="00A76A88"/>
    <w:pPr>
      <w:suppressAutoHyphens/>
    </w:pPr>
    <w:rPr>
      <w:rFonts w:ascii="Calibri" w:hAnsi="Calibri" w:cs="Calibri"/>
      <w:sz w:val="22"/>
      <w:szCs w:val="22"/>
      <w:lang w:eastAsia="zh-CN"/>
    </w:rPr>
  </w:style>
  <w:style w:type="character" w:customStyle="1" w:styleId="af">
    <w:name w:val="Основной текст_"/>
    <w:basedOn w:val="a0"/>
    <w:link w:val="15"/>
    <w:locked/>
    <w:rsid w:val="005F7013"/>
    <w:rPr>
      <w:sz w:val="16"/>
      <w:szCs w:val="16"/>
      <w:shd w:val="clear" w:color="auto" w:fill="FFFFFF"/>
    </w:rPr>
  </w:style>
  <w:style w:type="paragraph" w:customStyle="1" w:styleId="15">
    <w:name w:val="Основной текст1"/>
    <w:basedOn w:val="a"/>
    <w:link w:val="af"/>
    <w:rsid w:val="005F7013"/>
    <w:pPr>
      <w:widowControl w:val="0"/>
      <w:shd w:val="clear" w:color="auto" w:fill="FFFFFF"/>
      <w:spacing w:before="360" w:line="293" w:lineRule="exact"/>
      <w:jc w:val="both"/>
    </w:pPr>
    <w:rPr>
      <w:sz w:val="16"/>
      <w:szCs w:val="16"/>
      <w:shd w:val="clear" w:color="auto" w:fill="FFFFFF"/>
    </w:rPr>
  </w:style>
</w:styles>
</file>

<file path=word/webSettings.xml><?xml version="1.0" encoding="utf-8"?>
<w:webSettings xmlns:r="http://schemas.openxmlformats.org/officeDocument/2006/relationships" xmlns:w="http://schemas.openxmlformats.org/wordprocessingml/2006/main">
  <w:divs>
    <w:div w:id="120004266">
      <w:bodyDiv w:val="1"/>
      <w:marLeft w:val="0"/>
      <w:marRight w:val="0"/>
      <w:marTop w:val="0"/>
      <w:marBottom w:val="0"/>
      <w:divBdr>
        <w:top w:val="none" w:sz="0" w:space="0" w:color="auto"/>
        <w:left w:val="none" w:sz="0" w:space="0" w:color="auto"/>
        <w:bottom w:val="none" w:sz="0" w:space="0" w:color="auto"/>
        <w:right w:val="none" w:sz="0" w:space="0" w:color="auto"/>
      </w:divBdr>
    </w:div>
    <w:div w:id="187568924">
      <w:bodyDiv w:val="1"/>
      <w:marLeft w:val="0"/>
      <w:marRight w:val="0"/>
      <w:marTop w:val="0"/>
      <w:marBottom w:val="0"/>
      <w:divBdr>
        <w:top w:val="none" w:sz="0" w:space="0" w:color="auto"/>
        <w:left w:val="none" w:sz="0" w:space="0" w:color="auto"/>
        <w:bottom w:val="none" w:sz="0" w:space="0" w:color="auto"/>
        <w:right w:val="none" w:sz="0" w:space="0" w:color="auto"/>
      </w:divBdr>
    </w:div>
    <w:div w:id="254674464">
      <w:bodyDiv w:val="1"/>
      <w:marLeft w:val="0"/>
      <w:marRight w:val="0"/>
      <w:marTop w:val="0"/>
      <w:marBottom w:val="0"/>
      <w:divBdr>
        <w:top w:val="none" w:sz="0" w:space="0" w:color="auto"/>
        <w:left w:val="none" w:sz="0" w:space="0" w:color="auto"/>
        <w:bottom w:val="none" w:sz="0" w:space="0" w:color="auto"/>
        <w:right w:val="none" w:sz="0" w:space="0" w:color="auto"/>
      </w:divBdr>
    </w:div>
    <w:div w:id="260843755">
      <w:bodyDiv w:val="1"/>
      <w:marLeft w:val="0"/>
      <w:marRight w:val="0"/>
      <w:marTop w:val="0"/>
      <w:marBottom w:val="0"/>
      <w:divBdr>
        <w:top w:val="none" w:sz="0" w:space="0" w:color="auto"/>
        <w:left w:val="none" w:sz="0" w:space="0" w:color="auto"/>
        <w:bottom w:val="none" w:sz="0" w:space="0" w:color="auto"/>
        <w:right w:val="none" w:sz="0" w:space="0" w:color="auto"/>
      </w:divBdr>
    </w:div>
    <w:div w:id="343289201">
      <w:bodyDiv w:val="1"/>
      <w:marLeft w:val="0"/>
      <w:marRight w:val="0"/>
      <w:marTop w:val="0"/>
      <w:marBottom w:val="0"/>
      <w:divBdr>
        <w:top w:val="none" w:sz="0" w:space="0" w:color="auto"/>
        <w:left w:val="none" w:sz="0" w:space="0" w:color="auto"/>
        <w:bottom w:val="none" w:sz="0" w:space="0" w:color="auto"/>
        <w:right w:val="none" w:sz="0" w:space="0" w:color="auto"/>
      </w:divBdr>
    </w:div>
    <w:div w:id="467863224">
      <w:bodyDiv w:val="1"/>
      <w:marLeft w:val="0"/>
      <w:marRight w:val="0"/>
      <w:marTop w:val="0"/>
      <w:marBottom w:val="0"/>
      <w:divBdr>
        <w:top w:val="none" w:sz="0" w:space="0" w:color="auto"/>
        <w:left w:val="none" w:sz="0" w:space="0" w:color="auto"/>
        <w:bottom w:val="none" w:sz="0" w:space="0" w:color="auto"/>
        <w:right w:val="none" w:sz="0" w:space="0" w:color="auto"/>
      </w:divBdr>
    </w:div>
    <w:div w:id="537205705">
      <w:bodyDiv w:val="1"/>
      <w:marLeft w:val="0"/>
      <w:marRight w:val="0"/>
      <w:marTop w:val="0"/>
      <w:marBottom w:val="0"/>
      <w:divBdr>
        <w:top w:val="none" w:sz="0" w:space="0" w:color="auto"/>
        <w:left w:val="none" w:sz="0" w:space="0" w:color="auto"/>
        <w:bottom w:val="none" w:sz="0" w:space="0" w:color="auto"/>
        <w:right w:val="none" w:sz="0" w:space="0" w:color="auto"/>
      </w:divBdr>
    </w:div>
    <w:div w:id="539051950">
      <w:bodyDiv w:val="1"/>
      <w:marLeft w:val="0"/>
      <w:marRight w:val="0"/>
      <w:marTop w:val="0"/>
      <w:marBottom w:val="0"/>
      <w:divBdr>
        <w:top w:val="none" w:sz="0" w:space="0" w:color="auto"/>
        <w:left w:val="none" w:sz="0" w:space="0" w:color="auto"/>
        <w:bottom w:val="none" w:sz="0" w:space="0" w:color="auto"/>
        <w:right w:val="none" w:sz="0" w:space="0" w:color="auto"/>
      </w:divBdr>
    </w:div>
    <w:div w:id="556093063">
      <w:bodyDiv w:val="1"/>
      <w:marLeft w:val="0"/>
      <w:marRight w:val="0"/>
      <w:marTop w:val="0"/>
      <w:marBottom w:val="0"/>
      <w:divBdr>
        <w:top w:val="none" w:sz="0" w:space="0" w:color="auto"/>
        <w:left w:val="none" w:sz="0" w:space="0" w:color="auto"/>
        <w:bottom w:val="none" w:sz="0" w:space="0" w:color="auto"/>
        <w:right w:val="none" w:sz="0" w:space="0" w:color="auto"/>
      </w:divBdr>
    </w:div>
    <w:div w:id="567767774">
      <w:bodyDiv w:val="1"/>
      <w:marLeft w:val="0"/>
      <w:marRight w:val="0"/>
      <w:marTop w:val="0"/>
      <w:marBottom w:val="0"/>
      <w:divBdr>
        <w:top w:val="none" w:sz="0" w:space="0" w:color="auto"/>
        <w:left w:val="none" w:sz="0" w:space="0" w:color="auto"/>
        <w:bottom w:val="none" w:sz="0" w:space="0" w:color="auto"/>
        <w:right w:val="none" w:sz="0" w:space="0" w:color="auto"/>
      </w:divBdr>
    </w:div>
    <w:div w:id="621958545">
      <w:bodyDiv w:val="1"/>
      <w:marLeft w:val="0"/>
      <w:marRight w:val="0"/>
      <w:marTop w:val="0"/>
      <w:marBottom w:val="0"/>
      <w:divBdr>
        <w:top w:val="none" w:sz="0" w:space="0" w:color="auto"/>
        <w:left w:val="none" w:sz="0" w:space="0" w:color="auto"/>
        <w:bottom w:val="none" w:sz="0" w:space="0" w:color="auto"/>
        <w:right w:val="none" w:sz="0" w:space="0" w:color="auto"/>
      </w:divBdr>
    </w:div>
    <w:div w:id="690764374">
      <w:bodyDiv w:val="1"/>
      <w:marLeft w:val="0"/>
      <w:marRight w:val="0"/>
      <w:marTop w:val="0"/>
      <w:marBottom w:val="0"/>
      <w:divBdr>
        <w:top w:val="none" w:sz="0" w:space="0" w:color="auto"/>
        <w:left w:val="none" w:sz="0" w:space="0" w:color="auto"/>
        <w:bottom w:val="none" w:sz="0" w:space="0" w:color="auto"/>
        <w:right w:val="none" w:sz="0" w:space="0" w:color="auto"/>
      </w:divBdr>
    </w:div>
    <w:div w:id="710568773">
      <w:bodyDiv w:val="1"/>
      <w:marLeft w:val="0"/>
      <w:marRight w:val="0"/>
      <w:marTop w:val="0"/>
      <w:marBottom w:val="0"/>
      <w:divBdr>
        <w:top w:val="none" w:sz="0" w:space="0" w:color="auto"/>
        <w:left w:val="none" w:sz="0" w:space="0" w:color="auto"/>
        <w:bottom w:val="none" w:sz="0" w:space="0" w:color="auto"/>
        <w:right w:val="none" w:sz="0" w:space="0" w:color="auto"/>
      </w:divBdr>
    </w:div>
    <w:div w:id="710691471">
      <w:bodyDiv w:val="1"/>
      <w:marLeft w:val="0"/>
      <w:marRight w:val="0"/>
      <w:marTop w:val="0"/>
      <w:marBottom w:val="0"/>
      <w:divBdr>
        <w:top w:val="none" w:sz="0" w:space="0" w:color="auto"/>
        <w:left w:val="none" w:sz="0" w:space="0" w:color="auto"/>
        <w:bottom w:val="none" w:sz="0" w:space="0" w:color="auto"/>
        <w:right w:val="none" w:sz="0" w:space="0" w:color="auto"/>
      </w:divBdr>
    </w:div>
    <w:div w:id="727804178">
      <w:bodyDiv w:val="1"/>
      <w:marLeft w:val="0"/>
      <w:marRight w:val="0"/>
      <w:marTop w:val="0"/>
      <w:marBottom w:val="0"/>
      <w:divBdr>
        <w:top w:val="none" w:sz="0" w:space="0" w:color="auto"/>
        <w:left w:val="none" w:sz="0" w:space="0" w:color="auto"/>
        <w:bottom w:val="none" w:sz="0" w:space="0" w:color="auto"/>
        <w:right w:val="none" w:sz="0" w:space="0" w:color="auto"/>
      </w:divBdr>
    </w:div>
    <w:div w:id="849223846">
      <w:bodyDiv w:val="1"/>
      <w:marLeft w:val="0"/>
      <w:marRight w:val="0"/>
      <w:marTop w:val="0"/>
      <w:marBottom w:val="0"/>
      <w:divBdr>
        <w:top w:val="none" w:sz="0" w:space="0" w:color="auto"/>
        <w:left w:val="none" w:sz="0" w:space="0" w:color="auto"/>
        <w:bottom w:val="none" w:sz="0" w:space="0" w:color="auto"/>
        <w:right w:val="none" w:sz="0" w:space="0" w:color="auto"/>
      </w:divBdr>
    </w:div>
    <w:div w:id="856427450">
      <w:bodyDiv w:val="1"/>
      <w:marLeft w:val="0"/>
      <w:marRight w:val="0"/>
      <w:marTop w:val="0"/>
      <w:marBottom w:val="0"/>
      <w:divBdr>
        <w:top w:val="none" w:sz="0" w:space="0" w:color="auto"/>
        <w:left w:val="none" w:sz="0" w:space="0" w:color="auto"/>
        <w:bottom w:val="none" w:sz="0" w:space="0" w:color="auto"/>
        <w:right w:val="none" w:sz="0" w:space="0" w:color="auto"/>
      </w:divBdr>
    </w:div>
    <w:div w:id="859199354">
      <w:bodyDiv w:val="1"/>
      <w:marLeft w:val="0"/>
      <w:marRight w:val="0"/>
      <w:marTop w:val="0"/>
      <w:marBottom w:val="0"/>
      <w:divBdr>
        <w:top w:val="none" w:sz="0" w:space="0" w:color="auto"/>
        <w:left w:val="none" w:sz="0" w:space="0" w:color="auto"/>
        <w:bottom w:val="none" w:sz="0" w:space="0" w:color="auto"/>
        <w:right w:val="none" w:sz="0" w:space="0" w:color="auto"/>
      </w:divBdr>
    </w:div>
    <w:div w:id="946084590">
      <w:bodyDiv w:val="1"/>
      <w:marLeft w:val="0"/>
      <w:marRight w:val="0"/>
      <w:marTop w:val="0"/>
      <w:marBottom w:val="0"/>
      <w:divBdr>
        <w:top w:val="none" w:sz="0" w:space="0" w:color="auto"/>
        <w:left w:val="none" w:sz="0" w:space="0" w:color="auto"/>
        <w:bottom w:val="none" w:sz="0" w:space="0" w:color="auto"/>
        <w:right w:val="none" w:sz="0" w:space="0" w:color="auto"/>
      </w:divBdr>
    </w:div>
    <w:div w:id="961110727">
      <w:bodyDiv w:val="1"/>
      <w:marLeft w:val="0"/>
      <w:marRight w:val="0"/>
      <w:marTop w:val="0"/>
      <w:marBottom w:val="0"/>
      <w:divBdr>
        <w:top w:val="none" w:sz="0" w:space="0" w:color="auto"/>
        <w:left w:val="none" w:sz="0" w:space="0" w:color="auto"/>
        <w:bottom w:val="none" w:sz="0" w:space="0" w:color="auto"/>
        <w:right w:val="none" w:sz="0" w:space="0" w:color="auto"/>
      </w:divBdr>
    </w:div>
    <w:div w:id="988287670">
      <w:bodyDiv w:val="1"/>
      <w:marLeft w:val="0"/>
      <w:marRight w:val="0"/>
      <w:marTop w:val="0"/>
      <w:marBottom w:val="0"/>
      <w:divBdr>
        <w:top w:val="none" w:sz="0" w:space="0" w:color="auto"/>
        <w:left w:val="none" w:sz="0" w:space="0" w:color="auto"/>
        <w:bottom w:val="none" w:sz="0" w:space="0" w:color="auto"/>
        <w:right w:val="none" w:sz="0" w:space="0" w:color="auto"/>
      </w:divBdr>
    </w:div>
    <w:div w:id="988630711">
      <w:bodyDiv w:val="1"/>
      <w:marLeft w:val="0"/>
      <w:marRight w:val="0"/>
      <w:marTop w:val="0"/>
      <w:marBottom w:val="0"/>
      <w:divBdr>
        <w:top w:val="none" w:sz="0" w:space="0" w:color="auto"/>
        <w:left w:val="none" w:sz="0" w:space="0" w:color="auto"/>
        <w:bottom w:val="none" w:sz="0" w:space="0" w:color="auto"/>
        <w:right w:val="none" w:sz="0" w:space="0" w:color="auto"/>
      </w:divBdr>
    </w:div>
    <w:div w:id="1044133319">
      <w:bodyDiv w:val="1"/>
      <w:marLeft w:val="0"/>
      <w:marRight w:val="0"/>
      <w:marTop w:val="0"/>
      <w:marBottom w:val="0"/>
      <w:divBdr>
        <w:top w:val="none" w:sz="0" w:space="0" w:color="auto"/>
        <w:left w:val="none" w:sz="0" w:space="0" w:color="auto"/>
        <w:bottom w:val="none" w:sz="0" w:space="0" w:color="auto"/>
        <w:right w:val="none" w:sz="0" w:space="0" w:color="auto"/>
      </w:divBdr>
    </w:div>
    <w:div w:id="1162045787">
      <w:bodyDiv w:val="1"/>
      <w:marLeft w:val="0"/>
      <w:marRight w:val="0"/>
      <w:marTop w:val="0"/>
      <w:marBottom w:val="0"/>
      <w:divBdr>
        <w:top w:val="none" w:sz="0" w:space="0" w:color="auto"/>
        <w:left w:val="none" w:sz="0" w:space="0" w:color="auto"/>
        <w:bottom w:val="none" w:sz="0" w:space="0" w:color="auto"/>
        <w:right w:val="none" w:sz="0" w:space="0" w:color="auto"/>
      </w:divBdr>
    </w:div>
    <w:div w:id="1213082852">
      <w:bodyDiv w:val="1"/>
      <w:marLeft w:val="0"/>
      <w:marRight w:val="0"/>
      <w:marTop w:val="0"/>
      <w:marBottom w:val="0"/>
      <w:divBdr>
        <w:top w:val="none" w:sz="0" w:space="0" w:color="auto"/>
        <w:left w:val="none" w:sz="0" w:space="0" w:color="auto"/>
        <w:bottom w:val="none" w:sz="0" w:space="0" w:color="auto"/>
        <w:right w:val="none" w:sz="0" w:space="0" w:color="auto"/>
      </w:divBdr>
    </w:div>
    <w:div w:id="1300648081">
      <w:bodyDiv w:val="1"/>
      <w:marLeft w:val="0"/>
      <w:marRight w:val="0"/>
      <w:marTop w:val="0"/>
      <w:marBottom w:val="0"/>
      <w:divBdr>
        <w:top w:val="none" w:sz="0" w:space="0" w:color="auto"/>
        <w:left w:val="none" w:sz="0" w:space="0" w:color="auto"/>
        <w:bottom w:val="none" w:sz="0" w:space="0" w:color="auto"/>
        <w:right w:val="none" w:sz="0" w:space="0" w:color="auto"/>
      </w:divBdr>
    </w:div>
    <w:div w:id="1402143023">
      <w:bodyDiv w:val="1"/>
      <w:marLeft w:val="0"/>
      <w:marRight w:val="0"/>
      <w:marTop w:val="0"/>
      <w:marBottom w:val="0"/>
      <w:divBdr>
        <w:top w:val="none" w:sz="0" w:space="0" w:color="auto"/>
        <w:left w:val="none" w:sz="0" w:space="0" w:color="auto"/>
        <w:bottom w:val="none" w:sz="0" w:space="0" w:color="auto"/>
        <w:right w:val="none" w:sz="0" w:space="0" w:color="auto"/>
      </w:divBdr>
    </w:div>
    <w:div w:id="1449617099">
      <w:bodyDiv w:val="1"/>
      <w:marLeft w:val="0"/>
      <w:marRight w:val="0"/>
      <w:marTop w:val="0"/>
      <w:marBottom w:val="0"/>
      <w:divBdr>
        <w:top w:val="none" w:sz="0" w:space="0" w:color="auto"/>
        <w:left w:val="none" w:sz="0" w:space="0" w:color="auto"/>
        <w:bottom w:val="none" w:sz="0" w:space="0" w:color="auto"/>
        <w:right w:val="none" w:sz="0" w:space="0" w:color="auto"/>
      </w:divBdr>
    </w:div>
    <w:div w:id="1455099593">
      <w:bodyDiv w:val="1"/>
      <w:marLeft w:val="0"/>
      <w:marRight w:val="0"/>
      <w:marTop w:val="0"/>
      <w:marBottom w:val="150"/>
      <w:divBdr>
        <w:top w:val="none" w:sz="0" w:space="0" w:color="auto"/>
        <w:left w:val="none" w:sz="0" w:space="0" w:color="auto"/>
        <w:bottom w:val="none" w:sz="0" w:space="0" w:color="auto"/>
        <w:right w:val="none" w:sz="0" w:space="0" w:color="auto"/>
      </w:divBdr>
      <w:divsChild>
        <w:div w:id="2011717347">
          <w:marLeft w:val="0"/>
          <w:marRight w:val="0"/>
          <w:marTop w:val="0"/>
          <w:marBottom w:val="0"/>
          <w:divBdr>
            <w:top w:val="single" w:sz="6" w:space="0" w:color="777777"/>
            <w:left w:val="single" w:sz="6" w:space="0" w:color="777777"/>
            <w:bottom w:val="single" w:sz="6" w:space="0" w:color="777777"/>
            <w:right w:val="single" w:sz="6" w:space="0" w:color="777777"/>
          </w:divBdr>
          <w:divsChild>
            <w:div w:id="1344891154">
              <w:marLeft w:val="0"/>
              <w:marRight w:val="0"/>
              <w:marTop w:val="0"/>
              <w:marBottom w:val="0"/>
              <w:divBdr>
                <w:top w:val="none" w:sz="0" w:space="0" w:color="auto"/>
                <w:left w:val="none" w:sz="0" w:space="0" w:color="auto"/>
                <w:bottom w:val="none" w:sz="0" w:space="0" w:color="auto"/>
                <w:right w:val="none" w:sz="0" w:space="0" w:color="auto"/>
              </w:divBdr>
              <w:divsChild>
                <w:div w:id="34277128">
                  <w:marLeft w:val="0"/>
                  <w:marRight w:val="0"/>
                  <w:marTop w:val="0"/>
                  <w:marBottom w:val="0"/>
                  <w:divBdr>
                    <w:top w:val="none" w:sz="0" w:space="0" w:color="auto"/>
                    <w:left w:val="none" w:sz="0" w:space="0" w:color="auto"/>
                    <w:bottom w:val="none" w:sz="0" w:space="0" w:color="auto"/>
                    <w:right w:val="none" w:sz="0" w:space="0" w:color="auto"/>
                  </w:divBdr>
                  <w:divsChild>
                    <w:div w:id="135426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860983">
      <w:bodyDiv w:val="1"/>
      <w:marLeft w:val="0"/>
      <w:marRight w:val="0"/>
      <w:marTop w:val="0"/>
      <w:marBottom w:val="0"/>
      <w:divBdr>
        <w:top w:val="none" w:sz="0" w:space="0" w:color="auto"/>
        <w:left w:val="none" w:sz="0" w:space="0" w:color="auto"/>
        <w:bottom w:val="none" w:sz="0" w:space="0" w:color="auto"/>
        <w:right w:val="none" w:sz="0" w:space="0" w:color="auto"/>
      </w:divBdr>
    </w:div>
    <w:div w:id="1582831171">
      <w:bodyDiv w:val="1"/>
      <w:marLeft w:val="0"/>
      <w:marRight w:val="0"/>
      <w:marTop w:val="0"/>
      <w:marBottom w:val="0"/>
      <w:divBdr>
        <w:top w:val="none" w:sz="0" w:space="0" w:color="auto"/>
        <w:left w:val="none" w:sz="0" w:space="0" w:color="auto"/>
        <w:bottom w:val="none" w:sz="0" w:space="0" w:color="auto"/>
        <w:right w:val="none" w:sz="0" w:space="0" w:color="auto"/>
      </w:divBdr>
    </w:div>
    <w:div w:id="1680572359">
      <w:bodyDiv w:val="1"/>
      <w:marLeft w:val="0"/>
      <w:marRight w:val="0"/>
      <w:marTop w:val="0"/>
      <w:marBottom w:val="0"/>
      <w:divBdr>
        <w:top w:val="none" w:sz="0" w:space="0" w:color="auto"/>
        <w:left w:val="none" w:sz="0" w:space="0" w:color="auto"/>
        <w:bottom w:val="none" w:sz="0" w:space="0" w:color="auto"/>
        <w:right w:val="none" w:sz="0" w:space="0" w:color="auto"/>
      </w:divBdr>
    </w:div>
    <w:div w:id="1762412905">
      <w:bodyDiv w:val="1"/>
      <w:marLeft w:val="0"/>
      <w:marRight w:val="0"/>
      <w:marTop w:val="0"/>
      <w:marBottom w:val="0"/>
      <w:divBdr>
        <w:top w:val="none" w:sz="0" w:space="0" w:color="auto"/>
        <w:left w:val="none" w:sz="0" w:space="0" w:color="auto"/>
        <w:bottom w:val="none" w:sz="0" w:space="0" w:color="auto"/>
        <w:right w:val="none" w:sz="0" w:space="0" w:color="auto"/>
      </w:divBdr>
    </w:div>
    <w:div w:id="1774545763">
      <w:bodyDiv w:val="1"/>
      <w:marLeft w:val="0"/>
      <w:marRight w:val="0"/>
      <w:marTop w:val="0"/>
      <w:marBottom w:val="0"/>
      <w:divBdr>
        <w:top w:val="none" w:sz="0" w:space="0" w:color="auto"/>
        <w:left w:val="none" w:sz="0" w:space="0" w:color="auto"/>
        <w:bottom w:val="none" w:sz="0" w:space="0" w:color="auto"/>
        <w:right w:val="none" w:sz="0" w:space="0" w:color="auto"/>
      </w:divBdr>
    </w:div>
    <w:div w:id="1812356733">
      <w:bodyDiv w:val="1"/>
      <w:marLeft w:val="0"/>
      <w:marRight w:val="0"/>
      <w:marTop w:val="0"/>
      <w:marBottom w:val="0"/>
      <w:divBdr>
        <w:top w:val="none" w:sz="0" w:space="0" w:color="auto"/>
        <w:left w:val="none" w:sz="0" w:space="0" w:color="auto"/>
        <w:bottom w:val="none" w:sz="0" w:space="0" w:color="auto"/>
        <w:right w:val="none" w:sz="0" w:space="0" w:color="auto"/>
      </w:divBdr>
    </w:div>
    <w:div w:id="1832213072">
      <w:bodyDiv w:val="1"/>
      <w:marLeft w:val="0"/>
      <w:marRight w:val="0"/>
      <w:marTop w:val="0"/>
      <w:marBottom w:val="0"/>
      <w:divBdr>
        <w:top w:val="none" w:sz="0" w:space="0" w:color="auto"/>
        <w:left w:val="none" w:sz="0" w:space="0" w:color="auto"/>
        <w:bottom w:val="none" w:sz="0" w:space="0" w:color="auto"/>
        <w:right w:val="none" w:sz="0" w:space="0" w:color="auto"/>
      </w:divBdr>
      <w:divsChild>
        <w:div w:id="579220967">
          <w:marLeft w:val="0"/>
          <w:marRight w:val="0"/>
          <w:marTop w:val="0"/>
          <w:marBottom w:val="0"/>
          <w:divBdr>
            <w:top w:val="none" w:sz="0" w:space="0" w:color="auto"/>
            <w:left w:val="none" w:sz="0" w:space="0" w:color="auto"/>
            <w:bottom w:val="none" w:sz="0" w:space="0" w:color="auto"/>
            <w:right w:val="none" w:sz="0" w:space="0" w:color="auto"/>
          </w:divBdr>
          <w:divsChild>
            <w:div w:id="1499804953">
              <w:marLeft w:val="0"/>
              <w:marRight w:val="0"/>
              <w:marTop w:val="0"/>
              <w:marBottom w:val="0"/>
              <w:divBdr>
                <w:top w:val="none" w:sz="0" w:space="0" w:color="auto"/>
                <w:left w:val="none" w:sz="0" w:space="0" w:color="auto"/>
                <w:bottom w:val="none" w:sz="0" w:space="0" w:color="auto"/>
                <w:right w:val="none" w:sz="0" w:space="0" w:color="auto"/>
              </w:divBdr>
              <w:divsChild>
                <w:div w:id="851064438">
                  <w:marLeft w:val="0"/>
                  <w:marRight w:val="0"/>
                  <w:marTop w:val="0"/>
                  <w:marBottom w:val="0"/>
                  <w:divBdr>
                    <w:top w:val="none" w:sz="0" w:space="0" w:color="auto"/>
                    <w:left w:val="none" w:sz="0" w:space="0" w:color="auto"/>
                    <w:bottom w:val="none" w:sz="0" w:space="0" w:color="auto"/>
                    <w:right w:val="none" w:sz="0" w:space="0" w:color="auto"/>
                  </w:divBdr>
                  <w:divsChild>
                    <w:div w:id="374159055">
                      <w:marLeft w:val="0"/>
                      <w:marRight w:val="0"/>
                      <w:marTop w:val="0"/>
                      <w:marBottom w:val="0"/>
                      <w:divBdr>
                        <w:top w:val="none" w:sz="0" w:space="0" w:color="auto"/>
                        <w:left w:val="none" w:sz="0" w:space="0" w:color="auto"/>
                        <w:bottom w:val="none" w:sz="0" w:space="0" w:color="auto"/>
                        <w:right w:val="none" w:sz="0" w:space="0" w:color="auto"/>
                      </w:divBdr>
                      <w:divsChild>
                        <w:div w:id="1081830144">
                          <w:marLeft w:val="0"/>
                          <w:marRight w:val="0"/>
                          <w:marTop w:val="0"/>
                          <w:marBottom w:val="0"/>
                          <w:divBdr>
                            <w:top w:val="none" w:sz="0" w:space="0" w:color="auto"/>
                            <w:left w:val="none" w:sz="0" w:space="0" w:color="auto"/>
                            <w:bottom w:val="none" w:sz="0" w:space="0" w:color="auto"/>
                            <w:right w:val="none" w:sz="0" w:space="0" w:color="auto"/>
                          </w:divBdr>
                          <w:divsChild>
                            <w:div w:id="878860399">
                              <w:marLeft w:val="0"/>
                              <w:marRight w:val="0"/>
                              <w:marTop w:val="0"/>
                              <w:marBottom w:val="0"/>
                              <w:divBdr>
                                <w:top w:val="none" w:sz="0" w:space="0" w:color="auto"/>
                                <w:left w:val="none" w:sz="0" w:space="0" w:color="auto"/>
                                <w:bottom w:val="none" w:sz="0" w:space="0" w:color="auto"/>
                                <w:right w:val="none" w:sz="0" w:space="0" w:color="auto"/>
                              </w:divBdr>
                              <w:divsChild>
                                <w:div w:id="1581787017">
                                  <w:marLeft w:val="0"/>
                                  <w:marRight w:val="0"/>
                                  <w:marTop w:val="0"/>
                                  <w:marBottom w:val="0"/>
                                  <w:divBdr>
                                    <w:top w:val="none" w:sz="0" w:space="0" w:color="auto"/>
                                    <w:left w:val="none" w:sz="0" w:space="0" w:color="auto"/>
                                    <w:bottom w:val="none" w:sz="0" w:space="0" w:color="auto"/>
                                    <w:right w:val="none" w:sz="0" w:space="0" w:color="auto"/>
                                  </w:divBdr>
                                  <w:divsChild>
                                    <w:div w:id="1674802043">
                                      <w:marLeft w:val="0"/>
                                      <w:marRight w:val="0"/>
                                      <w:marTop w:val="0"/>
                                      <w:marBottom w:val="0"/>
                                      <w:divBdr>
                                        <w:top w:val="none" w:sz="0" w:space="0" w:color="auto"/>
                                        <w:left w:val="none" w:sz="0" w:space="0" w:color="auto"/>
                                        <w:bottom w:val="none" w:sz="0" w:space="0" w:color="auto"/>
                                        <w:right w:val="none" w:sz="0" w:space="0" w:color="auto"/>
                                      </w:divBdr>
                                      <w:divsChild>
                                        <w:div w:id="1468546031">
                                          <w:marLeft w:val="0"/>
                                          <w:marRight w:val="0"/>
                                          <w:marTop w:val="0"/>
                                          <w:marBottom w:val="0"/>
                                          <w:divBdr>
                                            <w:top w:val="none" w:sz="0" w:space="0" w:color="auto"/>
                                            <w:left w:val="none" w:sz="0" w:space="0" w:color="auto"/>
                                            <w:bottom w:val="none" w:sz="0" w:space="0" w:color="auto"/>
                                            <w:right w:val="none" w:sz="0" w:space="0" w:color="auto"/>
                                          </w:divBdr>
                                          <w:divsChild>
                                            <w:div w:id="1307053893">
                                              <w:marLeft w:val="0"/>
                                              <w:marRight w:val="0"/>
                                              <w:marTop w:val="0"/>
                                              <w:marBottom w:val="0"/>
                                              <w:divBdr>
                                                <w:top w:val="none" w:sz="0" w:space="0" w:color="auto"/>
                                                <w:left w:val="none" w:sz="0" w:space="0" w:color="auto"/>
                                                <w:bottom w:val="none" w:sz="0" w:space="0" w:color="auto"/>
                                                <w:right w:val="none" w:sz="0" w:space="0" w:color="auto"/>
                                              </w:divBdr>
                                              <w:divsChild>
                                                <w:div w:id="183187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6890447">
      <w:bodyDiv w:val="1"/>
      <w:marLeft w:val="0"/>
      <w:marRight w:val="0"/>
      <w:marTop w:val="0"/>
      <w:marBottom w:val="0"/>
      <w:divBdr>
        <w:top w:val="none" w:sz="0" w:space="0" w:color="auto"/>
        <w:left w:val="none" w:sz="0" w:space="0" w:color="auto"/>
        <w:bottom w:val="none" w:sz="0" w:space="0" w:color="auto"/>
        <w:right w:val="none" w:sz="0" w:space="0" w:color="auto"/>
      </w:divBdr>
    </w:div>
    <w:div w:id="1947615977">
      <w:bodyDiv w:val="1"/>
      <w:marLeft w:val="0"/>
      <w:marRight w:val="0"/>
      <w:marTop w:val="0"/>
      <w:marBottom w:val="0"/>
      <w:divBdr>
        <w:top w:val="none" w:sz="0" w:space="0" w:color="auto"/>
        <w:left w:val="none" w:sz="0" w:space="0" w:color="auto"/>
        <w:bottom w:val="none" w:sz="0" w:space="0" w:color="auto"/>
        <w:right w:val="none" w:sz="0" w:space="0" w:color="auto"/>
      </w:divBdr>
    </w:div>
    <w:div w:id="1992514005">
      <w:bodyDiv w:val="1"/>
      <w:marLeft w:val="0"/>
      <w:marRight w:val="0"/>
      <w:marTop w:val="0"/>
      <w:marBottom w:val="0"/>
      <w:divBdr>
        <w:top w:val="none" w:sz="0" w:space="0" w:color="auto"/>
        <w:left w:val="none" w:sz="0" w:space="0" w:color="auto"/>
        <w:bottom w:val="none" w:sz="0" w:space="0" w:color="auto"/>
        <w:right w:val="none" w:sz="0" w:space="0" w:color="auto"/>
      </w:divBdr>
    </w:div>
    <w:div w:id="2014605811">
      <w:bodyDiv w:val="1"/>
      <w:marLeft w:val="0"/>
      <w:marRight w:val="0"/>
      <w:marTop w:val="0"/>
      <w:marBottom w:val="0"/>
      <w:divBdr>
        <w:top w:val="none" w:sz="0" w:space="0" w:color="auto"/>
        <w:left w:val="none" w:sz="0" w:space="0" w:color="auto"/>
        <w:bottom w:val="none" w:sz="0" w:space="0" w:color="auto"/>
        <w:right w:val="none" w:sz="0" w:space="0" w:color="auto"/>
      </w:divBdr>
    </w:div>
    <w:div w:id="2100757804">
      <w:bodyDiv w:val="1"/>
      <w:marLeft w:val="0"/>
      <w:marRight w:val="0"/>
      <w:marTop w:val="0"/>
      <w:marBottom w:val="0"/>
      <w:divBdr>
        <w:top w:val="none" w:sz="0" w:space="0" w:color="auto"/>
        <w:left w:val="none" w:sz="0" w:space="0" w:color="auto"/>
        <w:bottom w:val="none" w:sz="0" w:space="0" w:color="auto"/>
        <w:right w:val="none" w:sz="0" w:space="0" w:color="auto"/>
      </w:divBdr>
    </w:div>
    <w:div w:id="210845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998&amp;fld=134" TargetMode="Externa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358750&amp;date=25.06.2021&amp;demo=1&amp;dst=100512&amp;fld=134"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7782</Words>
  <Characters>44360</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Башкортостан Республикаһы</vt:lpstr>
    </vt:vector>
  </TitlesOfParts>
  <Company/>
  <LinksUpToDate>false</LinksUpToDate>
  <CharactersWithSpaces>52038</CharactersWithSpaces>
  <SharedDoc>false</SharedDoc>
  <HLinks>
    <vt:vector size="18" baseType="variant">
      <vt:variant>
        <vt:i4>1769480</vt:i4>
      </vt:variant>
      <vt:variant>
        <vt:i4>6</vt:i4>
      </vt:variant>
      <vt:variant>
        <vt:i4>0</vt:i4>
      </vt:variant>
      <vt:variant>
        <vt:i4>5</vt:i4>
      </vt:variant>
      <vt:variant>
        <vt:lpwstr>https://login.consultant.ru/link/?req=doc&amp;base=LAW&amp;n=358750&amp;date=25.06.2021&amp;demo=1&amp;dst=100998&amp;fld=134</vt:lpwstr>
      </vt:variant>
      <vt:variant>
        <vt:lpwstr/>
      </vt:variant>
      <vt:variant>
        <vt:i4>7798882</vt:i4>
      </vt:variant>
      <vt:variant>
        <vt:i4>3</vt:i4>
      </vt:variant>
      <vt:variant>
        <vt:i4>0</vt:i4>
      </vt:variant>
      <vt:variant>
        <vt:i4>5</vt:i4>
      </vt:variant>
      <vt:variant>
        <vt:lpwstr>https://login.consultant.ru/link/?req=doc&amp;base=LAW&amp;n=358750&amp;date=25.06.2021&amp;demo=1</vt:lpwstr>
      </vt:variant>
      <vt:variant>
        <vt:lpwstr/>
      </vt:variant>
      <vt:variant>
        <vt:i4>1245198</vt:i4>
      </vt:variant>
      <vt:variant>
        <vt:i4>0</vt:i4>
      </vt:variant>
      <vt:variant>
        <vt:i4>0</vt:i4>
      </vt:variant>
      <vt:variant>
        <vt:i4>5</vt:i4>
      </vt:variant>
      <vt:variant>
        <vt:lpwstr>https://login.consultant.ru/link/?req=doc&amp;base=LAW&amp;n=358750&amp;date=25.06.2021&amp;demo=1&amp;dst=100512&amp;fld=134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Республикаһы</dc:title>
  <dc:creator>a</dc:creator>
  <cp:lastModifiedBy>User</cp:lastModifiedBy>
  <cp:revision>2</cp:revision>
  <cp:lastPrinted>2025-12-05T08:31:00Z</cp:lastPrinted>
  <dcterms:created xsi:type="dcterms:W3CDTF">2025-12-08T03:30:00Z</dcterms:created>
  <dcterms:modified xsi:type="dcterms:W3CDTF">2025-12-08T03:30:00Z</dcterms:modified>
</cp:coreProperties>
</file>